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2B59" w:rsidRPr="001D02A6" w:rsidRDefault="00E42B59" w:rsidP="003D4F75">
      <w:pPr>
        <w:autoSpaceDE w:val="0"/>
        <w:autoSpaceDN w:val="0"/>
        <w:adjustRightInd w:val="0"/>
        <w:spacing w:line="520" w:lineRule="exact"/>
        <w:jc w:val="center"/>
        <w:rPr>
          <w:bCs/>
          <w:color w:val="000000"/>
          <w:kern w:val="0"/>
          <w:sz w:val="28"/>
        </w:rPr>
      </w:pPr>
      <w:r w:rsidRPr="0079459B">
        <w:rPr>
          <w:kern w:val="0"/>
          <w:sz w:val="28"/>
        </w:rPr>
        <w:t>证券代码：</w:t>
      </w:r>
      <w:r w:rsidRPr="0079459B">
        <w:rPr>
          <w:bCs/>
          <w:kern w:val="0"/>
          <w:sz w:val="28"/>
        </w:rPr>
        <w:t xml:space="preserve">002092     </w:t>
      </w:r>
      <w:r w:rsidRPr="0079459B">
        <w:rPr>
          <w:kern w:val="0"/>
          <w:sz w:val="28"/>
        </w:rPr>
        <w:t>证券简称：中泰化学</w:t>
      </w:r>
      <w:r w:rsidRPr="0079459B">
        <w:rPr>
          <w:kern w:val="0"/>
          <w:sz w:val="28"/>
        </w:rPr>
        <w:t xml:space="preserve">    </w:t>
      </w:r>
      <w:r w:rsidRPr="0079459B">
        <w:rPr>
          <w:color w:val="000000"/>
          <w:kern w:val="0"/>
          <w:sz w:val="28"/>
        </w:rPr>
        <w:t xml:space="preserve"> </w:t>
      </w:r>
      <w:r w:rsidRPr="00C45D44">
        <w:rPr>
          <w:color w:val="000000"/>
          <w:kern w:val="0"/>
          <w:sz w:val="28"/>
        </w:rPr>
        <w:t>公告编号：</w:t>
      </w:r>
      <w:r w:rsidRPr="00236B34">
        <w:rPr>
          <w:bCs/>
          <w:color w:val="000000"/>
          <w:kern w:val="0"/>
          <w:sz w:val="28"/>
        </w:rPr>
        <w:t>201</w:t>
      </w:r>
      <w:r w:rsidR="000021A9" w:rsidRPr="00236B34">
        <w:rPr>
          <w:rFonts w:hint="eastAsia"/>
          <w:bCs/>
          <w:color w:val="000000"/>
          <w:kern w:val="0"/>
          <w:sz w:val="28"/>
        </w:rPr>
        <w:t>9</w:t>
      </w:r>
      <w:r w:rsidRPr="00236B34">
        <w:rPr>
          <w:bCs/>
          <w:color w:val="000000"/>
          <w:kern w:val="0"/>
          <w:sz w:val="28"/>
        </w:rPr>
        <w:t>-</w:t>
      </w:r>
      <w:r w:rsidR="000021A9" w:rsidRPr="00236B34">
        <w:rPr>
          <w:rFonts w:hint="eastAsia"/>
          <w:bCs/>
          <w:color w:val="000000"/>
          <w:kern w:val="0"/>
          <w:sz w:val="28"/>
        </w:rPr>
        <w:t>0</w:t>
      </w:r>
      <w:r w:rsidR="00236B34" w:rsidRPr="00236B34">
        <w:rPr>
          <w:bCs/>
          <w:color w:val="000000"/>
          <w:kern w:val="0"/>
          <w:sz w:val="28"/>
        </w:rPr>
        <w:t>3</w:t>
      </w:r>
      <w:r w:rsidR="00236B34">
        <w:rPr>
          <w:bCs/>
          <w:color w:val="000000"/>
          <w:kern w:val="0"/>
          <w:sz w:val="28"/>
        </w:rPr>
        <w:t>5</w:t>
      </w:r>
    </w:p>
    <w:p w:rsidR="00E42B59" w:rsidRPr="001D02A6" w:rsidRDefault="00E42B59" w:rsidP="003D4F75">
      <w:pPr>
        <w:autoSpaceDE w:val="0"/>
        <w:autoSpaceDN w:val="0"/>
        <w:adjustRightInd w:val="0"/>
        <w:spacing w:line="520" w:lineRule="exact"/>
        <w:jc w:val="center"/>
        <w:rPr>
          <w:b/>
          <w:bCs/>
          <w:kern w:val="0"/>
          <w:sz w:val="32"/>
          <w:szCs w:val="32"/>
        </w:rPr>
      </w:pPr>
    </w:p>
    <w:p w:rsidR="00E42B59" w:rsidRPr="00BC36E9" w:rsidRDefault="00E42B59" w:rsidP="003D4F75">
      <w:pPr>
        <w:autoSpaceDE w:val="0"/>
        <w:autoSpaceDN w:val="0"/>
        <w:adjustRightInd w:val="0"/>
        <w:spacing w:line="520" w:lineRule="exact"/>
        <w:jc w:val="center"/>
        <w:rPr>
          <w:b/>
          <w:bCs/>
          <w:color w:val="000000"/>
          <w:kern w:val="0"/>
          <w:sz w:val="32"/>
          <w:szCs w:val="32"/>
        </w:rPr>
      </w:pPr>
      <w:r w:rsidRPr="00BC36E9">
        <w:rPr>
          <w:b/>
          <w:bCs/>
          <w:color w:val="000000"/>
          <w:kern w:val="0"/>
          <w:sz w:val="32"/>
          <w:szCs w:val="32"/>
        </w:rPr>
        <w:t>新疆中泰化学股份有限公司</w:t>
      </w:r>
    </w:p>
    <w:p w:rsidR="00E42B59" w:rsidRPr="00BC36E9" w:rsidRDefault="000D226B" w:rsidP="003D4F75">
      <w:pPr>
        <w:autoSpaceDE w:val="0"/>
        <w:autoSpaceDN w:val="0"/>
        <w:adjustRightInd w:val="0"/>
        <w:spacing w:line="520" w:lineRule="exact"/>
        <w:jc w:val="center"/>
        <w:outlineLvl w:val="0"/>
        <w:rPr>
          <w:b/>
          <w:bCs/>
          <w:color w:val="000000"/>
          <w:kern w:val="0"/>
          <w:sz w:val="32"/>
          <w:szCs w:val="32"/>
        </w:rPr>
      </w:pPr>
      <w:r>
        <w:rPr>
          <w:b/>
          <w:bCs/>
          <w:color w:val="000000"/>
          <w:kern w:val="0"/>
          <w:sz w:val="32"/>
          <w:szCs w:val="32"/>
        </w:rPr>
        <w:t>201</w:t>
      </w:r>
      <w:r w:rsidR="000021A9">
        <w:rPr>
          <w:rFonts w:hint="eastAsia"/>
          <w:b/>
          <w:bCs/>
          <w:color w:val="000000"/>
          <w:kern w:val="0"/>
          <w:sz w:val="32"/>
          <w:szCs w:val="32"/>
        </w:rPr>
        <w:t>9</w:t>
      </w:r>
      <w:r w:rsidR="00E42B59" w:rsidRPr="00BC36E9">
        <w:rPr>
          <w:b/>
          <w:bCs/>
          <w:color w:val="000000"/>
          <w:kern w:val="0"/>
          <w:sz w:val="32"/>
          <w:szCs w:val="32"/>
        </w:rPr>
        <w:t>年第</w:t>
      </w:r>
      <w:r w:rsidR="00232409">
        <w:rPr>
          <w:rFonts w:hint="eastAsia"/>
          <w:b/>
          <w:bCs/>
          <w:color w:val="000000"/>
          <w:kern w:val="0"/>
          <w:sz w:val="32"/>
          <w:szCs w:val="32"/>
        </w:rPr>
        <w:t>三</w:t>
      </w:r>
      <w:r w:rsidR="00E42B59" w:rsidRPr="00BC36E9">
        <w:rPr>
          <w:b/>
          <w:bCs/>
          <w:color w:val="000000"/>
          <w:kern w:val="0"/>
          <w:sz w:val="32"/>
          <w:szCs w:val="32"/>
        </w:rPr>
        <w:t>次临时股东大会决议公告</w:t>
      </w:r>
    </w:p>
    <w:p w:rsidR="00E42B59" w:rsidRPr="00934386" w:rsidRDefault="00E42B59" w:rsidP="003D4F75">
      <w:pPr>
        <w:pStyle w:val="a4"/>
      </w:pPr>
    </w:p>
    <w:p w:rsidR="00E42B59" w:rsidRPr="001D02A6" w:rsidRDefault="00E42B59" w:rsidP="003D4F75">
      <w:pPr>
        <w:pStyle w:val="a4"/>
        <w:rPr>
          <w:b/>
        </w:rPr>
      </w:pPr>
      <w:r w:rsidRPr="001D02A6">
        <w:t>本公司及董事会全体成员保证信息披露的内容真实、准确、完整，没有虚假记载、误导性陈述或重大遗漏。</w:t>
      </w:r>
    </w:p>
    <w:p w:rsidR="00E42B59" w:rsidRPr="001D02A6" w:rsidRDefault="00E42B59" w:rsidP="003D4F75">
      <w:pPr>
        <w:pStyle w:val="a4"/>
      </w:pPr>
    </w:p>
    <w:p w:rsidR="00E42B59" w:rsidRPr="001D02A6" w:rsidRDefault="00E42B59" w:rsidP="003D4F75">
      <w:pPr>
        <w:autoSpaceDE w:val="0"/>
        <w:autoSpaceDN w:val="0"/>
        <w:adjustRightInd w:val="0"/>
        <w:spacing w:line="520" w:lineRule="exact"/>
        <w:jc w:val="center"/>
        <w:rPr>
          <w:kern w:val="0"/>
          <w:sz w:val="24"/>
          <w:szCs w:val="30"/>
        </w:rPr>
      </w:pPr>
      <w:r w:rsidRPr="001D02A6">
        <w:rPr>
          <w:rFonts w:hAnsi="宋体"/>
          <w:kern w:val="0"/>
          <w:sz w:val="24"/>
          <w:szCs w:val="30"/>
        </w:rPr>
        <w:t>重要内容提示</w:t>
      </w:r>
    </w:p>
    <w:p w:rsidR="00E42B59" w:rsidRPr="001D02A6" w:rsidRDefault="00E42B59" w:rsidP="003D4F75">
      <w:pPr>
        <w:spacing w:line="520" w:lineRule="exact"/>
        <w:ind w:firstLineChars="200" w:firstLine="480"/>
        <w:rPr>
          <w:bCs/>
          <w:color w:val="000000"/>
          <w:sz w:val="24"/>
        </w:rPr>
      </w:pPr>
      <w:r w:rsidRPr="001D02A6">
        <w:rPr>
          <w:kern w:val="0"/>
          <w:sz w:val="24"/>
          <w:szCs w:val="28"/>
        </w:rPr>
        <w:t>新疆中泰化学股份有限公司（以下简称</w:t>
      </w:r>
      <w:r>
        <w:rPr>
          <w:rFonts w:hint="eastAsia"/>
          <w:kern w:val="0"/>
          <w:sz w:val="24"/>
          <w:szCs w:val="28"/>
        </w:rPr>
        <w:t>“</w:t>
      </w:r>
      <w:r w:rsidRPr="001D02A6">
        <w:rPr>
          <w:kern w:val="0"/>
          <w:sz w:val="24"/>
          <w:szCs w:val="28"/>
        </w:rPr>
        <w:t>公司</w:t>
      </w:r>
      <w:r>
        <w:rPr>
          <w:rFonts w:hint="eastAsia"/>
          <w:kern w:val="0"/>
          <w:sz w:val="24"/>
          <w:szCs w:val="28"/>
        </w:rPr>
        <w:t>”</w:t>
      </w:r>
      <w:r w:rsidRPr="001D02A6">
        <w:rPr>
          <w:kern w:val="0"/>
          <w:sz w:val="24"/>
          <w:szCs w:val="28"/>
        </w:rPr>
        <w:t>）于</w:t>
      </w:r>
      <w:r w:rsidR="00934386">
        <w:rPr>
          <w:color w:val="000000"/>
          <w:kern w:val="0"/>
          <w:sz w:val="24"/>
        </w:rPr>
        <w:t>201</w:t>
      </w:r>
      <w:r w:rsidR="002F417A">
        <w:rPr>
          <w:rFonts w:hint="eastAsia"/>
          <w:color w:val="000000"/>
          <w:kern w:val="0"/>
          <w:sz w:val="24"/>
        </w:rPr>
        <w:t>9</w:t>
      </w:r>
      <w:r w:rsidRPr="001D02A6">
        <w:rPr>
          <w:color w:val="000000"/>
          <w:kern w:val="0"/>
          <w:sz w:val="24"/>
        </w:rPr>
        <w:t>年</w:t>
      </w:r>
      <w:r w:rsidR="00232409">
        <w:rPr>
          <w:rFonts w:hint="eastAsia"/>
          <w:color w:val="000000"/>
          <w:kern w:val="0"/>
          <w:sz w:val="24"/>
        </w:rPr>
        <w:t>3</w:t>
      </w:r>
      <w:r w:rsidRPr="001D02A6">
        <w:rPr>
          <w:color w:val="000000"/>
          <w:kern w:val="0"/>
          <w:sz w:val="24"/>
        </w:rPr>
        <w:t>月</w:t>
      </w:r>
      <w:r w:rsidR="002F417A">
        <w:rPr>
          <w:rFonts w:hint="eastAsia"/>
          <w:color w:val="000000"/>
          <w:kern w:val="0"/>
          <w:sz w:val="24"/>
        </w:rPr>
        <w:t>1</w:t>
      </w:r>
      <w:r w:rsidR="00232409">
        <w:rPr>
          <w:rFonts w:hint="eastAsia"/>
          <w:color w:val="000000"/>
          <w:kern w:val="0"/>
          <w:sz w:val="24"/>
        </w:rPr>
        <w:t>2</w:t>
      </w:r>
      <w:r w:rsidRPr="001D02A6">
        <w:rPr>
          <w:color w:val="000000"/>
          <w:kern w:val="0"/>
          <w:sz w:val="24"/>
        </w:rPr>
        <w:t>日</w:t>
      </w:r>
      <w:r w:rsidRPr="001D02A6">
        <w:rPr>
          <w:kern w:val="0"/>
          <w:sz w:val="24"/>
          <w:szCs w:val="28"/>
        </w:rPr>
        <w:t>在《中国证券报》、《证券时报》、《上海证券报》、巨潮资讯网（</w:t>
      </w:r>
      <w:r w:rsidRPr="001D02A6">
        <w:rPr>
          <w:kern w:val="0"/>
          <w:sz w:val="24"/>
          <w:szCs w:val="28"/>
        </w:rPr>
        <w:t>www.cninfo.com.cn</w:t>
      </w:r>
      <w:r w:rsidRPr="001D02A6">
        <w:rPr>
          <w:kern w:val="0"/>
          <w:sz w:val="24"/>
          <w:szCs w:val="28"/>
        </w:rPr>
        <w:t>）上刊登了《新疆中泰化学股份有限公司关于召开</w:t>
      </w:r>
      <w:r w:rsidR="000D226B">
        <w:rPr>
          <w:kern w:val="0"/>
          <w:sz w:val="24"/>
          <w:szCs w:val="28"/>
        </w:rPr>
        <w:t>201</w:t>
      </w:r>
      <w:r w:rsidR="000021A9">
        <w:rPr>
          <w:rFonts w:hint="eastAsia"/>
          <w:kern w:val="0"/>
          <w:sz w:val="24"/>
          <w:szCs w:val="28"/>
        </w:rPr>
        <w:t>9</w:t>
      </w:r>
      <w:r w:rsidRPr="001D02A6">
        <w:rPr>
          <w:kern w:val="0"/>
          <w:sz w:val="24"/>
          <w:szCs w:val="28"/>
        </w:rPr>
        <w:t>年第</w:t>
      </w:r>
      <w:r w:rsidR="00232409">
        <w:rPr>
          <w:rFonts w:hint="eastAsia"/>
          <w:kern w:val="0"/>
          <w:sz w:val="24"/>
          <w:szCs w:val="28"/>
        </w:rPr>
        <w:t>三</w:t>
      </w:r>
      <w:r w:rsidRPr="001D02A6">
        <w:rPr>
          <w:kern w:val="0"/>
          <w:sz w:val="24"/>
          <w:szCs w:val="28"/>
        </w:rPr>
        <w:t>次临时股东大会通知的公告》</w:t>
      </w:r>
      <w:r w:rsidR="00257894">
        <w:rPr>
          <w:rFonts w:hint="eastAsia"/>
          <w:kern w:val="0"/>
          <w:sz w:val="24"/>
          <w:szCs w:val="28"/>
        </w:rPr>
        <w:t>。</w:t>
      </w:r>
    </w:p>
    <w:p w:rsidR="00E42B59" w:rsidRPr="001D02A6" w:rsidRDefault="00E42B59" w:rsidP="003D4F75">
      <w:pPr>
        <w:autoSpaceDE w:val="0"/>
        <w:autoSpaceDN w:val="0"/>
        <w:adjustRightInd w:val="0"/>
        <w:spacing w:line="520" w:lineRule="exact"/>
        <w:ind w:firstLineChars="200" w:firstLine="480"/>
        <w:rPr>
          <w:kern w:val="0"/>
          <w:sz w:val="24"/>
          <w:szCs w:val="28"/>
        </w:rPr>
      </w:pPr>
      <w:r w:rsidRPr="001D02A6">
        <w:rPr>
          <w:rFonts w:hAnsi="宋体"/>
          <w:kern w:val="0"/>
          <w:sz w:val="24"/>
          <w:szCs w:val="28"/>
        </w:rPr>
        <w:t>本次股东大会无否决议案的情况，无修改议案的情况，也无新议案提交表决。</w:t>
      </w:r>
    </w:p>
    <w:p w:rsidR="00E42B59" w:rsidRPr="001D02A6" w:rsidRDefault="00E42B59" w:rsidP="003D4F75">
      <w:pPr>
        <w:spacing w:line="520" w:lineRule="exact"/>
        <w:ind w:firstLine="200"/>
        <w:rPr>
          <w:color w:val="000000"/>
          <w:kern w:val="0"/>
          <w:sz w:val="24"/>
        </w:rPr>
      </w:pPr>
    </w:p>
    <w:p w:rsidR="00E42B59" w:rsidRPr="001D02A6" w:rsidRDefault="00E42B59" w:rsidP="003D4F75">
      <w:pPr>
        <w:spacing w:line="520" w:lineRule="exact"/>
        <w:ind w:firstLineChars="200" w:firstLine="482"/>
        <w:rPr>
          <w:b/>
          <w:color w:val="000000"/>
          <w:sz w:val="24"/>
        </w:rPr>
      </w:pPr>
      <w:r w:rsidRPr="001D02A6">
        <w:rPr>
          <w:b/>
          <w:color w:val="000000"/>
          <w:sz w:val="24"/>
        </w:rPr>
        <w:t>一、会议召开基本情况</w:t>
      </w:r>
    </w:p>
    <w:p w:rsidR="00E42B59" w:rsidRPr="001D02A6" w:rsidRDefault="00E42B59" w:rsidP="003D4F75">
      <w:pPr>
        <w:spacing w:line="520" w:lineRule="exact"/>
        <w:ind w:firstLineChars="200" w:firstLine="480"/>
        <w:rPr>
          <w:color w:val="000000"/>
          <w:sz w:val="24"/>
        </w:rPr>
      </w:pPr>
      <w:r w:rsidRPr="001D02A6">
        <w:rPr>
          <w:color w:val="000000"/>
          <w:sz w:val="24"/>
        </w:rPr>
        <w:t>（一）股东大会名称：</w:t>
      </w:r>
      <w:r w:rsidR="000D226B">
        <w:rPr>
          <w:color w:val="000000"/>
          <w:sz w:val="24"/>
        </w:rPr>
        <w:t>201</w:t>
      </w:r>
      <w:r w:rsidR="000021A9">
        <w:rPr>
          <w:rFonts w:hint="eastAsia"/>
          <w:color w:val="000000"/>
          <w:sz w:val="24"/>
        </w:rPr>
        <w:t>9</w:t>
      </w:r>
      <w:r w:rsidRPr="001D02A6">
        <w:rPr>
          <w:color w:val="000000"/>
          <w:sz w:val="24"/>
        </w:rPr>
        <w:t>年第</w:t>
      </w:r>
      <w:r w:rsidR="00232409">
        <w:rPr>
          <w:rFonts w:hint="eastAsia"/>
          <w:color w:val="000000"/>
          <w:sz w:val="24"/>
        </w:rPr>
        <w:t>三</w:t>
      </w:r>
      <w:r w:rsidRPr="001D02A6">
        <w:rPr>
          <w:color w:val="000000"/>
          <w:sz w:val="24"/>
        </w:rPr>
        <w:t>次临时股东大会</w:t>
      </w:r>
    </w:p>
    <w:p w:rsidR="00E42B59" w:rsidRPr="001D02A6" w:rsidRDefault="00E42B59" w:rsidP="003D4F75">
      <w:pPr>
        <w:spacing w:line="520" w:lineRule="exact"/>
        <w:ind w:firstLineChars="200" w:firstLine="480"/>
        <w:rPr>
          <w:color w:val="000000"/>
          <w:sz w:val="24"/>
        </w:rPr>
      </w:pPr>
      <w:r w:rsidRPr="001D02A6">
        <w:rPr>
          <w:color w:val="000000"/>
          <w:sz w:val="24"/>
        </w:rPr>
        <w:t>（二）会议召集人：公司董事会</w:t>
      </w:r>
    </w:p>
    <w:p w:rsidR="00D05DA1" w:rsidRDefault="00E42B59" w:rsidP="003D4F75">
      <w:pPr>
        <w:spacing w:line="520" w:lineRule="exact"/>
        <w:ind w:firstLineChars="200" w:firstLine="480"/>
        <w:rPr>
          <w:sz w:val="24"/>
        </w:rPr>
      </w:pPr>
      <w:r w:rsidRPr="003C32CD">
        <w:rPr>
          <w:color w:val="000000"/>
          <w:kern w:val="0"/>
          <w:sz w:val="24"/>
        </w:rPr>
        <w:t>（三）现场会议主持人：</w:t>
      </w:r>
      <w:r w:rsidR="002F417A" w:rsidRPr="00061513">
        <w:rPr>
          <w:rFonts w:hint="eastAsia"/>
          <w:sz w:val="24"/>
        </w:rPr>
        <w:t>董事长王洪欣</w:t>
      </w:r>
      <w:r w:rsidR="002F417A">
        <w:rPr>
          <w:rFonts w:hint="eastAsia"/>
          <w:sz w:val="24"/>
        </w:rPr>
        <w:t>先生</w:t>
      </w:r>
    </w:p>
    <w:p w:rsidR="00E42B59" w:rsidRPr="001D02A6" w:rsidRDefault="00E42B59" w:rsidP="003D4F75">
      <w:pPr>
        <w:spacing w:line="520" w:lineRule="exact"/>
        <w:ind w:firstLineChars="200" w:firstLine="480"/>
        <w:rPr>
          <w:color w:val="000000"/>
          <w:sz w:val="24"/>
        </w:rPr>
      </w:pPr>
      <w:r w:rsidRPr="001D02A6">
        <w:rPr>
          <w:color w:val="000000"/>
          <w:sz w:val="24"/>
        </w:rPr>
        <w:t>（四）本次股东大会由公司董事会提议召开，会议的召集程序符合《公司法》、《深圳证券交易所股票上市规则》等法律、法规、规范性文件及《公司章程》的规定。</w:t>
      </w:r>
    </w:p>
    <w:p w:rsidR="00E42B59" w:rsidRPr="001D02A6" w:rsidRDefault="00E42B59" w:rsidP="003D4F75">
      <w:pPr>
        <w:spacing w:line="520" w:lineRule="exact"/>
        <w:ind w:firstLineChars="200" w:firstLine="480"/>
        <w:rPr>
          <w:color w:val="000000"/>
          <w:kern w:val="0"/>
          <w:sz w:val="24"/>
        </w:rPr>
      </w:pPr>
      <w:r w:rsidRPr="001D02A6">
        <w:rPr>
          <w:color w:val="000000"/>
          <w:sz w:val="24"/>
        </w:rPr>
        <w:t>（五）会议时间：</w:t>
      </w:r>
    </w:p>
    <w:p w:rsidR="00E42B59" w:rsidRPr="001D02A6" w:rsidRDefault="00E42B59" w:rsidP="003D4F75">
      <w:pPr>
        <w:spacing w:line="520" w:lineRule="exact"/>
        <w:ind w:firstLineChars="200" w:firstLine="480"/>
        <w:rPr>
          <w:color w:val="000000"/>
          <w:sz w:val="24"/>
        </w:rPr>
      </w:pPr>
      <w:r w:rsidRPr="001D02A6">
        <w:rPr>
          <w:color w:val="000000"/>
          <w:sz w:val="24"/>
        </w:rPr>
        <w:t>1</w:t>
      </w:r>
      <w:r w:rsidRPr="001D02A6">
        <w:rPr>
          <w:color w:val="000000"/>
          <w:sz w:val="24"/>
        </w:rPr>
        <w:t>、现场会议时间为：</w:t>
      </w:r>
      <w:r w:rsidR="00232409" w:rsidRPr="00AD1120">
        <w:rPr>
          <w:color w:val="000000"/>
          <w:sz w:val="24"/>
        </w:rPr>
        <w:t>2019</w:t>
      </w:r>
      <w:r w:rsidR="00232409" w:rsidRPr="00AD1120">
        <w:rPr>
          <w:color w:val="000000"/>
          <w:sz w:val="24"/>
        </w:rPr>
        <w:t>年</w:t>
      </w:r>
      <w:r w:rsidR="00232409" w:rsidRPr="00AD1120">
        <w:rPr>
          <w:rFonts w:hint="eastAsia"/>
          <w:color w:val="000000"/>
          <w:sz w:val="24"/>
        </w:rPr>
        <w:t>3</w:t>
      </w:r>
      <w:r w:rsidR="00232409" w:rsidRPr="00AD1120">
        <w:rPr>
          <w:color w:val="000000"/>
          <w:sz w:val="24"/>
        </w:rPr>
        <w:t>月</w:t>
      </w:r>
      <w:r w:rsidR="00232409" w:rsidRPr="00AD1120">
        <w:rPr>
          <w:rFonts w:hint="eastAsia"/>
          <w:color w:val="000000"/>
          <w:sz w:val="24"/>
        </w:rPr>
        <w:t>27</w:t>
      </w:r>
      <w:r w:rsidR="00232409" w:rsidRPr="00AD1120">
        <w:rPr>
          <w:color w:val="000000"/>
          <w:sz w:val="24"/>
        </w:rPr>
        <w:t>日上午</w:t>
      </w:r>
      <w:r w:rsidR="00232409" w:rsidRPr="00AD1120">
        <w:rPr>
          <w:color w:val="000000"/>
          <w:sz w:val="24"/>
        </w:rPr>
        <w:t>10:30</w:t>
      </w:r>
    </w:p>
    <w:p w:rsidR="00E42B59" w:rsidRPr="001D02A6" w:rsidRDefault="00E42B59" w:rsidP="003D4F75">
      <w:pPr>
        <w:spacing w:line="520" w:lineRule="exact"/>
        <w:ind w:firstLineChars="200" w:firstLine="480"/>
        <w:rPr>
          <w:color w:val="000000"/>
          <w:sz w:val="24"/>
        </w:rPr>
      </w:pPr>
      <w:r w:rsidRPr="001D02A6">
        <w:rPr>
          <w:color w:val="000000"/>
          <w:sz w:val="24"/>
        </w:rPr>
        <w:t>2</w:t>
      </w:r>
      <w:r w:rsidRPr="001D02A6">
        <w:rPr>
          <w:color w:val="000000"/>
          <w:sz w:val="24"/>
        </w:rPr>
        <w:t>、网络投票时间为：</w:t>
      </w:r>
      <w:r w:rsidR="00232409" w:rsidRPr="00AD1120">
        <w:rPr>
          <w:color w:val="000000"/>
          <w:sz w:val="24"/>
        </w:rPr>
        <w:t>2019</w:t>
      </w:r>
      <w:r w:rsidR="00232409" w:rsidRPr="00AD1120">
        <w:rPr>
          <w:color w:val="000000"/>
          <w:sz w:val="24"/>
        </w:rPr>
        <w:t>年</w:t>
      </w:r>
      <w:r w:rsidR="00232409" w:rsidRPr="00AD1120">
        <w:rPr>
          <w:rFonts w:hint="eastAsia"/>
          <w:color w:val="000000"/>
          <w:sz w:val="24"/>
        </w:rPr>
        <w:t>3</w:t>
      </w:r>
      <w:r w:rsidR="00232409" w:rsidRPr="00AD1120">
        <w:rPr>
          <w:color w:val="000000"/>
          <w:sz w:val="24"/>
        </w:rPr>
        <w:t>月</w:t>
      </w:r>
      <w:r w:rsidR="00232409" w:rsidRPr="00AD1120">
        <w:rPr>
          <w:rFonts w:hint="eastAsia"/>
          <w:color w:val="000000"/>
          <w:sz w:val="24"/>
        </w:rPr>
        <w:t>2</w:t>
      </w:r>
      <w:r w:rsidR="00232409">
        <w:rPr>
          <w:rFonts w:hint="eastAsia"/>
          <w:color w:val="000000"/>
          <w:sz w:val="24"/>
        </w:rPr>
        <w:t>6</w:t>
      </w:r>
      <w:r w:rsidR="00232409" w:rsidRPr="00AD1120">
        <w:rPr>
          <w:color w:val="000000"/>
          <w:sz w:val="24"/>
        </w:rPr>
        <w:t>日－</w:t>
      </w:r>
      <w:r w:rsidR="00232409" w:rsidRPr="00AD1120">
        <w:rPr>
          <w:color w:val="000000"/>
          <w:sz w:val="24"/>
        </w:rPr>
        <w:t>2019</w:t>
      </w:r>
      <w:r w:rsidR="00232409" w:rsidRPr="00AD1120">
        <w:rPr>
          <w:color w:val="000000"/>
          <w:sz w:val="24"/>
        </w:rPr>
        <w:t>年</w:t>
      </w:r>
      <w:r w:rsidR="00232409" w:rsidRPr="00AD1120">
        <w:rPr>
          <w:rFonts w:hint="eastAsia"/>
          <w:color w:val="000000"/>
          <w:sz w:val="24"/>
        </w:rPr>
        <w:t>3</w:t>
      </w:r>
      <w:r w:rsidR="00232409" w:rsidRPr="00AD1120">
        <w:rPr>
          <w:color w:val="000000"/>
          <w:sz w:val="24"/>
        </w:rPr>
        <w:t>月</w:t>
      </w:r>
      <w:r w:rsidR="00232409">
        <w:rPr>
          <w:rFonts w:hint="eastAsia"/>
          <w:color w:val="000000"/>
          <w:sz w:val="24"/>
        </w:rPr>
        <w:t>27</w:t>
      </w:r>
      <w:r w:rsidR="00232409" w:rsidRPr="00AD1120">
        <w:rPr>
          <w:color w:val="000000"/>
          <w:sz w:val="24"/>
        </w:rPr>
        <w:t>日</w:t>
      </w:r>
    </w:p>
    <w:p w:rsidR="00E42B59" w:rsidRPr="00874494" w:rsidRDefault="00232409" w:rsidP="003D4F75">
      <w:pPr>
        <w:autoSpaceDE w:val="0"/>
        <w:autoSpaceDN w:val="0"/>
        <w:adjustRightInd w:val="0"/>
        <w:spacing w:line="520" w:lineRule="exact"/>
        <w:ind w:firstLineChars="200" w:firstLine="480"/>
        <w:rPr>
          <w:color w:val="000000"/>
          <w:sz w:val="24"/>
        </w:rPr>
      </w:pPr>
      <w:r w:rsidRPr="00FF6740">
        <w:rPr>
          <w:color w:val="000000"/>
          <w:sz w:val="24"/>
        </w:rPr>
        <w:t>其中，通过深圳证券交易所交易系统进行网络投票的具体时间为：</w:t>
      </w:r>
      <w:r w:rsidRPr="00FF6740">
        <w:rPr>
          <w:color w:val="000000"/>
          <w:sz w:val="24"/>
        </w:rPr>
        <w:t>2019</w:t>
      </w:r>
      <w:r w:rsidRPr="00FF6740">
        <w:rPr>
          <w:color w:val="000000"/>
          <w:sz w:val="24"/>
        </w:rPr>
        <w:t>年</w:t>
      </w:r>
      <w:r>
        <w:rPr>
          <w:rFonts w:hint="eastAsia"/>
          <w:color w:val="000000"/>
          <w:sz w:val="24"/>
        </w:rPr>
        <w:t>3</w:t>
      </w:r>
      <w:r w:rsidRPr="00FF6740">
        <w:rPr>
          <w:color w:val="000000"/>
          <w:sz w:val="24"/>
        </w:rPr>
        <w:lastRenderedPageBreak/>
        <w:t>月</w:t>
      </w:r>
      <w:r>
        <w:rPr>
          <w:rFonts w:hint="eastAsia"/>
          <w:color w:val="000000"/>
          <w:sz w:val="24"/>
        </w:rPr>
        <w:t>27</w:t>
      </w:r>
      <w:r w:rsidRPr="00FF6740">
        <w:rPr>
          <w:color w:val="000000"/>
          <w:sz w:val="24"/>
        </w:rPr>
        <w:t>日上午</w:t>
      </w:r>
      <w:r w:rsidRPr="00FF6740">
        <w:rPr>
          <w:color w:val="000000"/>
          <w:sz w:val="24"/>
        </w:rPr>
        <w:t>9:30</w:t>
      </w:r>
      <w:r w:rsidRPr="00FF6740">
        <w:rPr>
          <w:color w:val="000000"/>
          <w:sz w:val="24"/>
        </w:rPr>
        <w:t>－</w:t>
      </w:r>
      <w:r w:rsidRPr="00FF6740">
        <w:rPr>
          <w:color w:val="000000"/>
          <w:sz w:val="24"/>
        </w:rPr>
        <w:t>11:30</w:t>
      </w:r>
      <w:r w:rsidRPr="00FF6740">
        <w:rPr>
          <w:color w:val="000000"/>
          <w:sz w:val="24"/>
        </w:rPr>
        <w:t>，下午</w:t>
      </w:r>
      <w:r w:rsidRPr="00FF6740">
        <w:rPr>
          <w:color w:val="000000"/>
          <w:sz w:val="24"/>
        </w:rPr>
        <w:t>13:00</w:t>
      </w:r>
      <w:r w:rsidRPr="00FF6740">
        <w:rPr>
          <w:color w:val="000000"/>
          <w:sz w:val="24"/>
        </w:rPr>
        <w:t>－</w:t>
      </w:r>
      <w:r w:rsidRPr="00FF6740">
        <w:rPr>
          <w:color w:val="000000"/>
          <w:sz w:val="24"/>
        </w:rPr>
        <w:t>15:00</w:t>
      </w:r>
      <w:r w:rsidRPr="00FF6740">
        <w:rPr>
          <w:color w:val="000000"/>
          <w:sz w:val="24"/>
        </w:rPr>
        <w:t>；通过深圳证券交易所互联网投票系统投票的具体时间为：</w:t>
      </w:r>
      <w:r w:rsidRPr="00FF6740">
        <w:rPr>
          <w:color w:val="000000"/>
          <w:sz w:val="24"/>
        </w:rPr>
        <w:t>2019</w:t>
      </w:r>
      <w:r w:rsidRPr="00FF6740">
        <w:rPr>
          <w:color w:val="000000"/>
          <w:sz w:val="24"/>
        </w:rPr>
        <w:t>年</w:t>
      </w:r>
      <w:r>
        <w:rPr>
          <w:rFonts w:hint="eastAsia"/>
          <w:color w:val="000000"/>
          <w:sz w:val="24"/>
        </w:rPr>
        <w:t>3</w:t>
      </w:r>
      <w:r w:rsidRPr="00FF6740">
        <w:rPr>
          <w:color w:val="000000"/>
          <w:sz w:val="24"/>
        </w:rPr>
        <w:t>月</w:t>
      </w:r>
      <w:r>
        <w:rPr>
          <w:rFonts w:hint="eastAsia"/>
          <w:color w:val="000000"/>
          <w:sz w:val="24"/>
        </w:rPr>
        <w:t>26</w:t>
      </w:r>
      <w:r w:rsidRPr="00FF6740">
        <w:rPr>
          <w:color w:val="000000"/>
          <w:sz w:val="24"/>
        </w:rPr>
        <w:t>日</w:t>
      </w:r>
      <w:r w:rsidRPr="00FF6740">
        <w:rPr>
          <w:color w:val="000000"/>
          <w:sz w:val="24"/>
        </w:rPr>
        <w:t>15:00</w:t>
      </w:r>
      <w:r w:rsidRPr="00FF6740">
        <w:rPr>
          <w:color w:val="000000"/>
          <w:sz w:val="24"/>
        </w:rPr>
        <w:t>至</w:t>
      </w:r>
      <w:r w:rsidRPr="00FF6740">
        <w:rPr>
          <w:color w:val="000000"/>
          <w:sz w:val="24"/>
        </w:rPr>
        <w:t>2019</w:t>
      </w:r>
      <w:r w:rsidRPr="00FF6740">
        <w:rPr>
          <w:color w:val="000000"/>
          <w:sz w:val="24"/>
        </w:rPr>
        <w:t>年</w:t>
      </w:r>
      <w:r>
        <w:rPr>
          <w:rFonts w:hint="eastAsia"/>
          <w:color w:val="000000"/>
          <w:sz w:val="24"/>
        </w:rPr>
        <w:t>3</w:t>
      </w:r>
      <w:r w:rsidRPr="00FF6740">
        <w:rPr>
          <w:color w:val="000000"/>
          <w:sz w:val="24"/>
        </w:rPr>
        <w:t>月</w:t>
      </w:r>
      <w:r>
        <w:rPr>
          <w:rFonts w:hint="eastAsia"/>
          <w:color w:val="000000"/>
          <w:sz w:val="24"/>
        </w:rPr>
        <w:t>27</w:t>
      </w:r>
      <w:r w:rsidRPr="00FF6740">
        <w:rPr>
          <w:color w:val="000000"/>
          <w:sz w:val="24"/>
        </w:rPr>
        <w:t>日</w:t>
      </w:r>
      <w:r w:rsidRPr="00FF6740">
        <w:rPr>
          <w:color w:val="000000"/>
          <w:sz w:val="24"/>
        </w:rPr>
        <w:t>15:00</w:t>
      </w:r>
      <w:r w:rsidRPr="00FF6740">
        <w:rPr>
          <w:color w:val="000000"/>
          <w:sz w:val="24"/>
        </w:rPr>
        <w:t>期间的任意时间。</w:t>
      </w:r>
    </w:p>
    <w:p w:rsidR="00E42B59" w:rsidRPr="001D02A6" w:rsidRDefault="00E42B59" w:rsidP="003D4F75">
      <w:pPr>
        <w:spacing w:line="520" w:lineRule="exact"/>
        <w:ind w:firstLineChars="200" w:firstLine="480"/>
        <w:rPr>
          <w:sz w:val="24"/>
        </w:rPr>
      </w:pPr>
      <w:r w:rsidRPr="001D02A6">
        <w:rPr>
          <w:color w:val="000000"/>
          <w:sz w:val="24"/>
        </w:rPr>
        <w:t>（六）现场会议地点：</w:t>
      </w:r>
      <w:r w:rsidRPr="001D02A6">
        <w:rPr>
          <w:sz w:val="24"/>
        </w:rPr>
        <w:t>新疆乌鲁木齐经济技术开发区阳澄湖路</w:t>
      </w:r>
      <w:r w:rsidRPr="001D02A6">
        <w:rPr>
          <w:sz w:val="24"/>
        </w:rPr>
        <w:t>39</w:t>
      </w:r>
      <w:r w:rsidRPr="001D02A6">
        <w:rPr>
          <w:sz w:val="24"/>
        </w:rPr>
        <w:t>号，电话</w:t>
      </w:r>
      <w:r w:rsidRPr="001D02A6">
        <w:rPr>
          <w:sz w:val="24"/>
        </w:rPr>
        <w:t>0991-8751690</w:t>
      </w:r>
    </w:p>
    <w:p w:rsidR="00E42B59" w:rsidRPr="001D02A6" w:rsidRDefault="00E42B59" w:rsidP="003D4F75">
      <w:pPr>
        <w:spacing w:line="520" w:lineRule="exact"/>
        <w:ind w:firstLineChars="200" w:firstLine="480"/>
        <w:rPr>
          <w:color w:val="000000"/>
          <w:sz w:val="24"/>
        </w:rPr>
      </w:pPr>
      <w:r w:rsidRPr="001D02A6">
        <w:rPr>
          <w:color w:val="000000"/>
          <w:sz w:val="24"/>
        </w:rPr>
        <w:t>（七）会议召开方式：本次股东大会采取现场投票与网络投票相结合的方式。公司将通过深圳证券交易所交易系统和互联网投票系统向公司股东提供网络形式的投票平台，公司股东可以在上述网络投票时间内通过深圳证券交易所的交易系统或互联网投票系统行使表决权。</w:t>
      </w:r>
    </w:p>
    <w:p w:rsidR="00E42B59" w:rsidRPr="001D02A6" w:rsidRDefault="00E42B59" w:rsidP="003D4F75">
      <w:pPr>
        <w:spacing w:line="520" w:lineRule="exact"/>
        <w:ind w:firstLineChars="200" w:firstLine="480"/>
        <w:rPr>
          <w:color w:val="000000"/>
          <w:sz w:val="24"/>
        </w:rPr>
      </w:pPr>
      <w:r w:rsidRPr="001D02A6">
        <w:rPr>
          <w:color w:val="000000"/>
          <w:sz w:val="24"/>
        </w:rPr>
        <w:t>（八）股权登记日：</w:t>
      </w:r>
      <w:r w:rsidR="00232409" w:rsidRPr="00AD1120">
        <w:rPr>
          <w:color w:val="000000"/>
          <w:sz w:val="24"/>
        </w:rPr>
        <w:t>2019</w:t>
      </w:r>
      <w:r w:rsidR="00232409" w:rsidRPr="00AD1120">
        <w:rPr>
          <w:color w:val="000000"/>
          <w:sz w:val="24"/>
        </w:rPr>
        <w:t>年</w:t>
      </w:r>
      <w:r w:rsidR="00232409" w:rsidRPr="00AD1120">
        <w:rPr>
          <w:rFonts w:hint="eastAsia"/>
          <w:color w:val="000000"/>
          <w:sz w:val="24"/>
        </w:rPr>
        <w:t>3</w:t>
      </w:r>
      <w:r w:rsidR="00232409" w:rsidRPr="00AD1120">
        <w:rPr>
          <w:color w:val="000000"/>
          <w:sz w:val="24"/>
        </w:rPr>
        <w:t>月</w:t>
      </w:r>
      <w:r w:rsidR="00232409" w:rsidRPr="00AD1120">
        <w:rPr>
          <w:rFonts w:hint="eastAsia"/>
          <w:color w:val="000000"/>
          <w:sz w:val="24"/>
        </w:rPr>
        <w:t>21</w:t>
      </w:r>
      <w:r w:rsidR="00232409" w:rsidRPr="00AD1120">
        <w:rPr>
          <w:color w:val="000000"/>
          <w:sz w:val="24"/>
        </w:rPr>
        <w:t>日（星期</w:t>
      </w:r>
      <w:r w:rsidR="00232409" w:rsidRPr="00AD1120">
        <w:rPr>
          <w:rFonts w:hint="eastAsia"/>
          <w:color w:val="000000"/>
          <w:sz w:val="24"/>
        </w:rPr>
        <w:t>四</w:t>
      </w:r>
      <w:r w:rsidR="00232409" w:rsidRPr="00AD1120">
        <w:rPr>
          <w:color w:val="000000"/>
          <w:sz w:val="24"/>
        </w:rPr>
        <w:t>）</w:t>
      </w:r>
    </w:p>
    <w:p w:rsidR="00E42B59" w:rsidRPr="001D02A6" w:rsidRDefault="00E42B59" w:rsidP="003D4F75">
      <w:pPr>
        <w:spacing w:line="520" w:lineRule="exact"/>
        <w:ind w:firstLineChars="200" w:firstLine="480"/>
        <w:rPr>
          <w:color w:val="000000"/>
          <w:sz w:val="24"/>
        </w:rPr>
      </w:pPr>
      <w:r w:rsidRPr="001D02A6">
        <w:rPr>
          <w:rFonts w:hAnsi="宋体"/>
          <w:color w:val="000000"/>
          <w:kern w:val="0"/>
          <w:sz w:val="24"/>
        </w:rPr>
        <w:t>（九）参加会议的方式：公司股东只能选择现场投票和网络投票中的一种表决方式，表决结果以第一次有效投票结果为准。</w:t>
      </w:r>
    </w:p>
    <w:p w:rsidR="00E42B59" w:rsidRPr="001D02A6" w:rsidRDefault="00E42B59" w:rsidP="003D4F75">
      <w:pPr>
        <w:autoSpaceDE w:val="0"/>
        <w:autoSpaceDN w:val="0"/>
        <w:adjustRightInd w:val="0"/>
        <w:spacing w:line="520" w:lineRule="exact"/>
        <w:ind w:firstLine="200"/>
        <w:jc w:val="left"/>
        <w:rPr>
          <w:color w:val="000000"/>
          <w:kern w:val="0"/>
          <w:sz w:val="24"/>
        </w:rPr>
      </w:pPr>
    </w:p>
    <w:p w:rsidR="00E42B59" w:rsidRPr="00CA39CE" w:rsidRDefault="00E42B59" w:rsidP="003D4F75">
      <w:pPr>
        <w:autoSpaceDE w:val="0"/>
        <w:autoSpaceDN w:val="0"/>
        <w:adjustRightInd w:val="0"/>
        <w:spacing w:line="520" w:lineRule="exact"/>
        <w:ind w:firstLineChars="200" w:firstLine="482"/>
        <w:outlineLvl w:val="0"/>
        <w:rPr>
          <w:b/>
          <w:bCs/>
          <w:color w:val="000000"/>
          <w:kern w:val="0"/>
          <w:sz w:val="24"/>
        </w:rPr>
      </w:pPr>
      <w:r w:rsidRPr="00CA39CE">
        <w:rPr>
          <w:rFonts w:hAnsi="宋体"/>
          <w:b/>
          <w:bCs/>
          <w:color w:val="000000"/>
          <w:kern w:val="0"/>
          <w:sz w:val="24"/>
        </w:rPr>
        <w:t>二、会议的出席情况</w:t>
      </w:r>
    </w:p>
    <w:p w:rsidR="00E42B59" w:rsidRPr="00CA39CE" w:rsidRDefault="00E42B59" w:rsidP="003D4F75">
      <w:pPr>
        <w:autoSpaceDE w:val="0"/>
        <w:autoSpaceDN w:val="0"/>
        <w:adjustRightInd w:val="0"/>
        <w:spacing w:line="520" w:lineRule="exact"/>
        <w:ind w:firstLineChars="200" w:firstLine="480"/>
        <w:rPr>
          <w:color w:val="000000"/>
          <w:kern w:val="0"/>
          <w:sz w:val="24"/>
        </w:rPr>
      </w:pPr>
      <w:r w:rsidRPr="00CA39CE">
        <w:rPr>
          <w:color w:val="000000"/>
          <w:kern w:val="0"/>
          <w:sz w:val="24"/>
        </w:rPr>
        <w:t>1</w:t>
      </w:r>
      <w:r w:rsidRPr="00CA39CE">
        <w:rPr>
          <w:color w:val="000000"/>
          <w:kern w:val="0"/>
          <w:sz w:val="24"/>
        </w:rPr>
        <w:t>、出席会议的总体情况</w:t>
      </w:r>
    </w:p>
    <w:p w:rsidR="00E42B59" w:rsidRPr="00CA39CE" w:rsidRDefault="00E42B59" w:rsidP="003D4F75">
      <w:pPr>
        <w:autoSpaceDE w:val="0"/>
        <w:autoSpaceDN w:val="0"/>
        <w:adjustRightInd w:val="0"/>
        <w:spacing w:line="520" w:lineRule="exact"/>
        <w:ind w:firstLineChars="200" w:firstLine="480"/>
        <w:rPr>
          <w:color w:val="000000"/>
          <w:kern w:val="0"/>
          <w:sz w:val="24"/>
        </w:rPr>
      </w:pPr>
      <w:r w:rsidRPr="00CA39CE">
        <w:rPr>
          <w:color w:val="000000"/>
          <w:kern w:val="0"/>
          <w:sz w:val="24"/>
        </w:rPr>
        <w:t>参加本次股东大会</w:t>
      </w:r>
      <w:r w:rsidRPr="00CA39CE">
        <w:rPr>
          <w:sz w:val="24"/>
        </w:rPr>
        <w:t>现场会议和网络投票的股东</w:t>
      </w:r>
      <w:r w:rsidR="00CA39CE" w:rsidRPr="00CA39CE">
        <w:rPr>
          <w:rFonts w:hint="eastAsia"/>
          <w:sz w:val="24"/>
        </w:rPr>
        <w:t>57</w:t>
      </w:r>
      <w:r w:rsidRPr="00CA39CE">
        <w:rPr>
          <w:sz w:val="24"/>
        </w:rPr>
        <w:t>人，代表</w:t>
      </w:r>
      <w:r w:rsidRPr="00CA39CE">
        <w:rPr>
          <w:color w:val="000000"/>
          <w:kern w:val="0"/>
          <w:sz w:val="24"/>
        </w:rPr>
        <w:t>有表决权的股份</w:t>
      </w:r>
      <w:r w:rsidR="00CA39CE" w:rsidRPr="00CA39CE">
        <w:rPr>
          <w:rFonts w:hint="eastAsia"/>
          <w:sz w:val="24"/>
        </w:rPr>
        <w:t>596,510,632</w:t>
      </w:r>
      <w:r w:rsidRPr="00CA39CE">
        <w:rPr>
          <w:sz w:val="24"/>
        </w:rPr>
        <w:t>股，占公司</w:t>
      </w:r>
      <w:r w:rsidR="006F4258" w:rsidRPr="00CA39CE">
        <w:rPr>
          <w:rFonts w:hint="eastAsia"/>
          <w:sz w:val="24"/>
        </w:rPr>
        <w:t>股份总数</w:t>
      </w:r>
      <w:r w:rsidRPr="00CA39CE">
        <w:rPr>
          <w:sz w:val="24"/>
        </w:rPr>
        <w:t>的</w:t>
      </w:r>
      <w:r w:rsidR="00CA39CE" w:rsidRPr="00CA39CE">
        <w:rPr>
          <w:rFonts w:hint="eastAsia"/>
          <w:sz w:val="24"/>
        </w:rPr>
        <w:t>27.7906</w:t>
      </w:r>
      <w:r w:rsidRPr="00CA39CE">
        <w:rPr>
          <w:sz w:val="24"/>
        </w:rPr>
        <w:t>％</w:t>
      </w:r>
      <w:r w:rsidRPr="00CA39CE">
        <w:rPr>
          <w:color w:val="000000"/>
          <w:kern w:val="0"/>
          <w:sz w:val="24"/>
        </w:rPr>
        <w:t>。</w:t>
      </w:r>
    </w:p>
    <w:p w:rsidR="00E42B59" w:rsidRPr="00CA39CE" w:rsidRDefault="00E42B59" w:rsidP="003D4F75">
      <w:pPr>
        <w:autoSpaceDE w:val="0"/>
        <w:autoSpaceDN w:val="0"/>
        <w:adjustRightInd w:val="0"/>
        <w:spacing w:line="520" w:lineRule="exact"/>
        <w:ind w:firstLineChars="200" w:firstLine="480"/>
        <w:rPr>
          <w:color w:val="000000"/>
          <w:kern w:val="0"/>
          <w:sz w:val="24"/>
        </w:rPr>
      </w:pPr>
      <w:r w:rsidRPr="00CA39CE">
        <w:rPr>
          <w:color w:val="000000"/>
          <w:kern w:val="0"/>
          <w:sz w:val="24"/>
        </w:rPr>
        <w:t>2</w:t>
      </w:r>
      <w:r w:rsidRPr="00CA39CE">
        <w:rPr>
          <w:color w:val="000000"/>
          <w:kern w:val="0"/>
          <w:sz w:val="24"/>
        </w:rPr>
        <w:t>、现场会议出席情况</w:t>
      </w:r>
    </w:p>
    <w:p w:rsidR="00E42B59" w:rsidRPr="00CA39CE" w:rsidRDefault="00E42B59" w:rsidP="003D4F75">
      <w:pPr>
        <w:autoSpaceDE w:val="0"/>
        <w:autoSpaceDN w:val="0"/>
        <w:adjustRightInd w:val="0"/>
        <w:spacing w:line="520" w:lineRule="exact"/>
        <w:ind w:firstLineChars="200" w:firstLine="480"/>
        <w:rPr>
          <w:color w:val="000000"/>
          <w:kern w:val="0"/>
          <w:sz w:val="24"/>
        </w:rPr>
      </w:pPr>
      <w:r w:rsidRPr="00CA39CE">
        <w:rPr>
          <w:sz w:val="24"/>
        </w:rPr>
        <w:t>出席本次股东大会现场会议的股东</w:t>
      </w:r>
      <w:r w:rsidR="00171AA2" w:rsidRPr="00CA39CE">
        <w:rPr>
          <w:rFonts w:hint="eastAsia"/>
          <w:sz w:val="24"/>
        </w:rPr>
        <w:t>9</w:t>
      </w:r>
      <w:r w:rsidRPr="00CA39CE">
        <w:rPr>
          <w:sz w:val="24"/>
        </w:rPr>
        <w:t>人，代表</w:t>
      </w:r>
      <w:r w:rsidRPr="00CA39CE">
        <w:rPr>
          <w:color w:val="000000"/>
          <w:kern w:val="0"/>
          <w:sz w:val="24"/>
        </w:rPr>
        <w:t>有表决权的股份</w:t>
      </w:r>
      <w:r w:rsidR="00CA39CE" w:rsidRPr="00CA39CE">
        <w:rPr>
          <w:rFonts w:hint="eastAsia"/>
          <w:sz w:val="24"/>
        </w:rPr>
        <w:t>551,607,096</w:t>
      </w:r>
      <w:r w:rsidRPr="00CA39CE">
        <w:rPr>
          <w:color w:val="000000"/>
          <w:kern w:val="0"/>
          <w:sz w:val="24"/>
        </w:rPr>
        <w:t>股，</w:t>
      </w:r>
      <w:r w:rsidRPr="00CA39CE">
        <w:rPr>
          <w:sz w:val="24"/>
        </w:rPr>
        <w:t>占公司</w:t>
      </w:r>
      <w:r w:rsidR="006F4258" w:rsidRPr="00CA39CE">
        <w:rPr>
          <w:rFonts w:hint="eastAsia"/>
          <w:sz w:val="24"/>
        </w:rPr>
        <w:t>股份总数</w:t>
      </w:r>
      <w:r w:rsidRPr="00CA39CE">
        <w:rPr>
          <w:sz w:val="24"/>
        </w:rPr>
        <w:t>的</w:t>
      </w:r>
      <w:r w:rsidR="00CA39CE" w:rsidRPr="00CA39CE">
        <w:rPr>
          <w:rFonts w:hint="eastAsia"/>
          <w:sz w:val="24"/>
        </w:rPr>
        <w:t>25.6986</w:t>
      </w:r>
      <w:r w:rsidRPr="00CA39CE">
        <w:rPr>
          <w:sz w:val="24"/>
        </w:rPr>
        <w:t>％</w:t>
      </w:r>
      <w:r w:rsidRPr="00CA39CE">
        <w:rPr>
          <w:color w:val="000000"/>
          <w:kern w:val="0"/>
          <w:sz w:val="24"/>
        </w:rPr>
        <w:t>。</w:t>
      </w:r>
    </w:p>
    <w:p w:rsidR="00E42B59" w:rsidRPr="00CA39CE" w:rsidRDefault="00E42B59" w:rsidP="003D4F75">
      <w:pPr>
        <w:autoSpaceDE w:val="0"/>
        <w:autoSpaceDN w:val="0"/>
        <w:adjustRightInd w:val="0"/>
        <w:spacing w:line="520" w:lineRule="exact"/>
        <w:ind w:firstLineChars="200" w:firstLine="480"/>
        <w:rPr>
          <w:color w:val="000000"/>
          <w:kern w:val="0"/>
          <w:sz w:val="24"/>
        </w:rPr>
      </w:pPr>
      <w:r w:rsidRPr="00CA39CE">
        <w:rPr>
          <w:color w:val="000000"/>
          <w:kern w:val="0"/>
          <w:sz w:val="24"/>
        </w:rPr>
        <w:t>3</w:t>
      </w:r>
      <w:r w:rsidRPr="00CA39CE">
        <w:rPr>
          <w:color w:val="000000"/>
          <w:kern w:val="0"/>
          <w:sz w:val="24"/>
        </w:rPr>
        <w:t>、网络投票情况</w:t>
      </w:r>
    </w:p>
    <w:p w:rsidR="00E42B59" w:rsidRPr="00CA39CE" w:rsidRDefault="00E42B59" w:rsidP="003D4F75">
      <w:pPr>
        <w:autoSpaceDE w:val="0"/>
        <w:autoSpaceDN w:val="0"/>
        <w:adjustRightInd w:val="0"/>
        <w:spacing w:line="520" w:lineRule="exact"/>
        <w:ind w:firstLineChars="200" w:firstLine="480"/>
        <w:rPr>
          <w:sz w:val="24"/>
        </w:rPr>
      </w:pPr>
      <w:r w:rsidRPr="00CA39CE">
        <w:rPr>
          <w:sz w:val="24"/>
        </w:rPr>
        <w:t>通过网络投票的股东</w:t>
      </w:r>
      <w:r w:rsidR="00CA39CE" w:rsidRPr="00CA39CE">
        <w:rPr>
          <w:rFonts w:hint="eastAsia"/>
          <w:sz w:val="24"/>
        </w:rPr>
        <w:t>48</w:t>
      </w:r>
      <w:r w:rsidRPr="00CA39CE">
        <w:rPr>
          <w:sz w:val="24"/>
        </w:rPr>
        <w:t>人，代表</w:t>
      </w:r>
      <w:r w:rsidRPr="00CA39CE">
        <w:rPr>
          <w:color w:val="000000"/>
          <w:kern w:val="0"/>
          <w:sz w:val="24"/>
        </w:rPr>
        <w:t>有表决权的股份</w:t>
      </w:r>
      <w:r w:rsidR="00CA39CE" w:rsidRPr="00CA39CE">
        <w:rPr>
          <w:rFonts w:hint="eastAsia"/>
          <w:sz w:val="24"/>
        </w:rPr>
        <w:t>44,903,536</w:t>
      </w:r>
      <w:r w:rsidRPr="00CA39CE">
        <w:rPr>
          <w:sz w:val="24"/>
        </w:rPr>
        <w:t>股，占公司</w:t>
      </w:r>
      <w:r w:rsidR="006F4258" w:rsidRPr="00CA39CE">
        <w:rPr>
          <w:rFonts w:hint="eastAsia"/>
          <w:sz w:val="24"/>
        </w:rPr>
        <w:t>股份总数的</w:t>
      </w:r>
      <w:r w:rsidR="00CA39CE" w:rsidRPr="00CA39CE">
        <w:rPr>
          <w:rFonts w:hint="eastAsia"/>
          <w:sz w:val="24"/>
        </w:rPr>
        <w:t>2.0920</w:t>
      </w:r>
      <w:r w:rsidRPr="00CA39CE">
        <w:rPr>
          <w:sz w:val="24"/>
        </w:rPr>
        <w:t>％。</w:t>
      </w:r>
    </w:p>
    <w:p w:rsidR="00E42B59" w:rsidRPr="00CA39CE" w:rsidRDefault="00E42B59" w:rsidP="003D4F75">
      <w:pPr>
        <w:spacing w:line="520" w:lineRule="exact"/>
        <w:ind w:firstLineChars="200" w:firstLine="480"/>
        <w:rPr>
          <w:sz w:val="24"/>
        </w:rPr>
      </w:pPr>
      <w:r w:rsidRPr="00CA39CE">
        <w:rPr>
          <w:color w:val="000000"/>
          <w:kern w:val="0"/>
          <w:sz w:val="24"/>
        </w:rPr>
        <w:t>参加本次股东大会中小股东</w:t>
      </w:r>
      <w:r w:rsidR="00CA39CE" w:rsidRPr="00CA39CE">
        <w:rPr>
          <w:rFonts w:hint="eastAsia"/>
          <w:sz w:val="24"/>
        </w:rPr>
        <w:t>55</w:t>
      </w:r>
      <w:r w:rsidRPr="00CA39CE">
        <w:rPr>
          <w:sz w:val="24"/>
        </w:rPr>
        <w:t>人，代表</w:t>
      </w:r>
      <w:r w:rsidRPr="00CA39CE">
        <w:rPr>
          <w:color w:val="000000"/>
          <w:kern w:val="0"/>
          <w:sz w:val="24"/>
        </w:rPr>
        <w:t>有表决权的股份</w:t>
      </w:r>
      <w:r w:rsidR="00CA39CE" w:rsidRPr="00CA39CE">
        <w:rPr>
          <w:rFonts w:hint="eastAsia"/>
          <w:sz w:val="24"/>
        </w:rPr>
        <w:t>106,066,492</w:t>
      </w:r>
      <w:r w:rsidRPr="00CA39CE">
        <w:rPr>
          <w:sz w:val="24"/>
        </w:rPr>
        <w:t>股，占公司</w:t>
      </w:r>
      <w:r w:rsidR="006F4258" w:rsidRPr="00CA39CE">
        <w:rPr>
          <w:rFonts w:hint="eastAsia"/>
          <w:sz w:val="24"/>
        </w:rPr>
        <w:t>股份总数的</w:t>
      </w:r>
      <w:r w:rsidR="00CA39CE" w:rsidRPr="00CA39CE">
        <w:rPr>
          <w:rFonts w:hint="eastAsia"/>
          <w:sz w:val="24"/>
        </w:rPr>
        <w:t>4.9415</w:t>
      </w:r>
      <w:r w:rsidRPr="00CA39CE">
        <w:rPr>
          <w:sz w:val="24"/>
        </w:rPr>
        <w:t>％。</w:t>
      </w:r>
    </w:p>
    <w:p w:rsidR="00E42B59" w:rsidRPr="001D02A6" w:rsidRDefault="00E42B59" w:rsidP="003D4F75">
      <w:pPr>
        <w:autoSpaceDE w:val="0"/>
        <w:autoSpaceDN w:val="0"/>
        <w:adjustRightInd w:val="0"/>
        <w:spacing w:line="520" w:lineRule="exact"/>
        <w:ind w:firstLineChars="200" w:firstLine="480"/>
        <w:rPr>
          <w:color w:val="000000"/>
          <w:kern w:val="0"/>
          <w:sz w:val="24"/>
        </w:rPr>
      </w:pPr>
      <w:r w:rsidRPr="00CA39CE">
        <w:rPr>
          <w:kern w:val="0"/>
          <w:sz w:val="24"/>
        </w:rPr>
        <w:t>公司部分董事、监事、高级管理人</w:t>
      </w:r>
      <w:r w:rsidRPr="00CA39CE">
        <w:rPr>
          <w:rFonts w:hAnsi="宋体"/>
          <w:kern w:val="0"/>
          <w:sz w:val="24"/>
        </w:rPr>
        <w:t>员和上海市</w:t>
      </w:r>
      <w:proofErr w:type="gramStart"/>
      <w:r w:rsidRPr="00CA39CE">
        <w:rPr>
          <w:rFonts w:hAnsi="宋体"/>
          <w:kern w:val="0"/>
          <w:sz w:val="24"/>
        </w:rPr>
        <w:t>浦栋律师</w:t>
      </w:r>
      <w:proofErr w:type="gramEnd"/>
      <w:r w:rsidRPr="00CA39CE">
        <w:rPr>
          <w:rFonts w:hAnsi="宋体"/>
          <w:kern w:val="0"/>
          <w:sz w:val="24"/>
        </w:rPr>
        <w:t>事务所唐勇强律师、</w:t>
      </w:r>
      <w:r w:rsidRPr="00CA39CE">
        <w:rPr>
          <w:rFonts w:hAnsi="宋体"/>
          <w:kern w:val="0"/>
          <w:sz w:val="24"/>
        </w:rPr>
        <w:lastRenderedPageBreak/>
        <w:t>冯传求律师列席了本次会议。</w:t>
      </w:r>
    </w:p>
    <w:p w:rsidR="00517768" w:rsidRPr="00E42B59" w:rsidRDefault="00517768" w:rsidP="003D4F75">
      <w:pPr>
        <w:autoSpaceDE w:val="0"/>
        <w:autoSpaceDN w:val="0"/>
        <w:adjustRightInd w:val="0"/>
        <w:spacing w:line="520" w:lineRule="exact"/>
        <w:ind w:firstLineChars="200" w:firstLine="480"/>
        <w:rPr>
          <w:sz w:val="24"/>
        </w:rPr>
      </w:pPr>
    </w:p>
    <w:p w:rsidR="00467638" w:rsidRPr="001D02A6" w:rsidRDefault="00467638" w:rsidP="003D4F75">
      <w:pPr>
        <w:autoSpaceDE w:val="0"/>
        <w:autoSpaceDN w:val="0"/>
        <w:adjustRightInd w:val="0"/>
        <w:spacing w:line="520" w:lineRule="exact"/>
        <w:ind w:firstLineChars="200" w:firstLine="482"/>
        <w:jc w:val="left"/>
        <w:outlineLvl w:val="0"/>
        <w:rPr>
          <w:b/>
          <w:bCs/>
          <w:color w:val="000000"/>
          <w:kern w:val="0"/>
          <w:sz w:val="24"/>
        </w:rPr>
      </w:pPr>
      <w:r w:rsidRPr="001D02A6">
        <w:rPr>
          <w:b/>
          <w:bCs/>
          <w:color w:val="000000"/>
          <w:kern w:val="0"/>
          <w:sz w:val="24"/>
        </w:rPr>
        <w:t>三、提案审议和表决情况</w:t>
      </w:r>
    </w:p>
    <w:p w:rsidR="00B82BD9" w:rsidRPr="00186797" w:rsidRDefault="00467638" w:rsidP="003D4F75">
      <w:pPr>
        <w:autoSpaceDE w:val="0"/>
        <w:autoSpaceDN w:val="0"/>
        <w:adjustRightInd w:val="0"/>
        <w:spacing w:line="520" w:lineRule="exact"/>
        <w:ind w:firstLineChars="200" w:firstLine="480"/>
        <w:rPr>
          <w:color w:val="000000"/>
          <w:sz w:val="24"/>
        </w:rPr>
      </w:pPr>
      <w:r w:rsidRPr="001D02A6">
        <w:rPr>
          <w:color w:val="000000"/>
          <w:kern w:val="0"/>
          <w:sz w:val="24"/>
        </w:rPr>
        <w:t>本次股东大会以记名投票表决方式，审议通过了如下决议：</w:t>
      </w:r>
    </w:p>
    <w:p w:rsidR="00CF6A31" w:rsidRDefault="00874494" w:rsidP="003D4F75">
      <w:pPr>
        <w:spacing w:line="520" w:lineRule="exact"/>
        <w:ind w:firstLineChars="200" w:firstLine="482"/>
        <w:rPr>
          <w:b/>
          <w:color w:val="000000"/>
          <w:sz w:val="24"/>
        </w:rPr>
      </w:pPr>
      <w:r>
        <w:rPr>
          <w:rFonts w:hint="eastAsia"/>
          <w:b/>
          <w:color w:val="000000"/>
          <w:sz w:val="24"/>
        </w:rPr>
        <w:t>（一）</w:t>
      </w:r>
      <w:proofErr w:type="gramStart"/>
      <w:r w:rsidR="002F417A">
        <w:rPr>
          <w:rFonts w:hint="eastAsia"/>
          <w:b/>
          <w:color w:val="000000"/>
          <w:sz w:val="24"/>
        </w:rPr>
        <w:t>逐项</w:t>
      </w:r>
      <w:r w:rsidR="002F417A" w:rsidRPr="00692DDF">
        <w:rPr>
          <w:b/>
          <w:color w:val="000000"/>
          <w:sz w:val="24"/>
        </w:rPr>
        <w:t>审议</w:t>
      </w:r>
      <w:proofErr w:type="gramEnd"/>
      <w:r w:rsidR="002F417A" w:rsidRPr="00692DDF">
        <w:rPr>
          <w:b/>
          <w:color w:val="000000"/>
          <w:sz w:val="24"/>
        </w:rPr>
        <w:t>通过</w:t>
      </w:r>
      <w:r w:rsidR="00232409" w:rsidRPr="00232409">
        <w:rPr>
          <w:rFonts w:hint="eastAsia"/>
          <w:b/>
          <w:color w:val="000000"/>
          <w:sz w:val="24"/>
        </w:rPr>
        <w:t>关于公司及下属公司申请综合授信及公司为其提供担保的议案</w:t>
      </w:r>
      <w:r w:rsidR="002F417A">
        <w:rPr>
          <w:rFonts w:hint="eastAsia"/>
          <w:b/>
          <w:color w:val="000000"/>
          <w:sz w:val="24"/>
        </w:rPr>
        <w:t>；</w:t>
      </w:r>
    </w:p>
    <w:p w:rsidR="002F417A" w:rsidRPr="00232409" w:rsidRDefault="002F417A" w:rsidP="00232409">
      <w:pPr>
        <w:spacing w:line="520" w:lineRule="exact"/>
        <w:ind w:firstLineChars="200" w:firstLine="482"/>
        <w:rPr>
          <w:b/>
          <w:color w:val="000000"/>
          <w:sz w:val="24"/>
        </w:rPr>
      </w:pPr>
      <w:r w:rsidRPr="00232409">
        <w:rPr>
          <w:rFonts w:hint="eastAsia"/>
          <w:b/>
          <w:color w:val="000000"/>
          <w:sz w:val="24"/>
        </w:rPr>
        <w:t>1</w:t>
      </w:r>
      <w:r w:rsidRPr="00232409">
        <w:rPr>
          <w:rFonts w:hint="eastAsia"/>
          <w:b/>
          <w:color w:val="000000"/>
          <w:sz w:val="24"/>
        </w:rPr>
        <w:t>、</w:t>
      </w:r>
      <w:r w:rsidR="00232409" w:rsidRPr="00232409">
        <w:rPr>
          <w:rFonts w:hint="eastAsia"/>
          <w:b/>
          <w:color w:val="000000"/>
          <w:sz w:val="24"/>
        </w:rPr>
        <w:t>阿拉尔市富丽达纤维有限公司向</w:t>
      </w:r>
      <w:r w:rsidR="00232409" w:rsidRPr="00232409">
        <w:rPr>
          <w:rFonts w:hint="eastAsia"/>
          <w:b/>
          <w:sz w:val="24"/>
        </w:rPr>
        <w:t>中国农业银行阿克苏兵团分行</w:t>
      </w:r>
      <w:r w:rsidR="00232409" w:rsidRPr="00232409">
        <w:rPr>
          <w:rFonts w:hint="eastAsia"/>
          <w:b/>
          <w:color w:val="000000"/>
          <w:sz w:val="24"/>
        </w:rPr>
        <w:t>申请</w:t>
      </w:r>
      <w:r w:rsidR="00232409" w:rsidRPr="00232409">
        <w:rPr>
          <w:b/>
          <w:color w:val="000000"/>
          <w:sz w:val="24"/>
        </w:rPr>
        <w:t>9</w:t>
      </w:r>
      <w:r w:rsidR="00232409" w:rsidRPr="00232409">
        <w:rPr>
          <w:rFonts w:hint="eastAsia"/>
          <w:b/>
          <w:color w:val="000000"/>
          <w:sz w:val="24"/>
        </w:rPr>
        <w:t>亿元综合授信且新疆中泰化学股份有限公司提供担保</w:t>
      </w:r>
    </w:p>
    <w:p w:rsidR="002F417A" w:rsidRPr="005B0B61" w:rsidRDefault="002F417A" w:rsidP="002F417A">
      <w:pPr>
        <w:spacing w:line="520" w:lineRule="exact"/>
        <w:ind w:firstLineChars="196" w:firstLine="472"/>
        <w:rPr>
          <w:b/>
          <w:sz w:val="24"/>
        </w:rPr>
      </w:pPr>
      <w:r w:rsidRPr="005B0B61">
        <w:rPr>
          <w:rFonts w:hint="eastAsia"/>
          <w:b/>
          <w:sz w:val="24"/>
        </w:rPr>
        <w:t>总表决情况：</w:t>
      </w:r>
    </w:p>
    <w:p w:rsidR="002F417A" w:rsidRPr="005B0B61" w:rsidRDefault="002F417A" w:rsidP="002F417A">
      <w:pPr>
        <w:spacing w:line="520" w:lineRule="exact"/>
        <w:ind w:firstLine="200"/>
        <w:rPr>
          <w:sz w:val="24"/>
        </w:rPr>
      </w:pPr>
      <w:r w:rsidRPr="005B0B61">
        <w:rPr>
          <w:rFonts w:hint="eastAsia"/>
          <w:sz w:val="24"/>
        </w:rPr>
        <w:t xml:space="preserve">  </w:t>
      </w:r>
      <w:r w:rsidRPr="005B0B61">
        <w:rPr>
          <w:rFonts w:hint="eastAsia"/>
          <w:sz w:val="24"/>
        </w:rPr>
        <w:t>同意</w:t>
      </w:r>
      <w:r w:rsidR="005B0B61" w:rsidRPr="005B0B61">
        <w:rPr>
          <w:rFonts w:hint="eastAsia"/>
          <w:sz w:val="24"/>
        </w:rPr>
        <w:t>582,094,214</w:t>
      </w:r>
      <w:r w:rsidRPr="005B0B61">
        <w:rPr>
          <w:rFonts w:hint="eastAsia"/>
          <w:sz w:val="24"/>
        </w:rPr>
        <w:t>股，占出席会议</w:t>
      </w:r>
      <w:r w:rsidRPr="005B0B61">
        <w:rPr>
          <w:sz w:val="24"/>
        </w:rPr>
        <w:t>有表决权股份总数</w:t>
      </w:r>
      <w:r w:rsidRPr="005B0B61">
        <w:rPr>
          <w:rFonts w:hint="eastAsia"/>
          <w:sz w:val="24"/>
        </w:rPr>
        <w:t>的</w:t>
      </w:r>
      <w:r w:rsidR="005B0B61" w:rsidRPr="005B0B61">
        <w:rPr>
          <w:rFonts w:hint="eastAsia"/>
          <w:sz w:val="24"/>
        </w:rPr>
        <w:t>97.5832</w:t>
      </w:r>
      <w:r w:rsidRPr="005B0B61">
        <w:rPr>
          <w:rFonts w:hint="eastAsia"/>
          <w:sz w:val="24"/>
        </w:rPr>
        <w:t>％；反对</w:t>
      </w:r>
      <w:r w:rsidR="005B0B61" w:rsidRPr="005B0B61">
        <w:rPr>
          <w:rFonts w:hint="eastAsia"/>
          <w:sz w:val="24"/>
        </w:rPr>
        <w:t>14,416,418</w:t>
      </w:r>
      <w:r w:rsidRPr="005B0B61">
        <w:rPr>
          <w:rFonts w:hint="eastAsia"/>
          <w:sz w:val="24"/>
        </w:rPr>
        <w:t>股，占出席会议有表决权股份总数的</w:t>
      </w:r>
      <w:r w:rsidR="005B0B61" w:rsidRPr="005B0B61">
        <w:rPr>
          <w:rFonts w:hint="eastAsia"/>
          <w:sz w:val="24"/>
        </w:rPr>
        <w:t>2.4168</w:t>
      </w:r>
      <w:r w:rsidRPr="005B0B61">
        <w:rPr>
          <w:rFonts w:hint="eastAsia"/>
          <w:sz w:val="24"/>
        </w:rPr>
        <w:t>％；弃权</w:t>
      </w:r>
      <w:r w:rsidRPr="005B0B61">
        <w:rPr>
          <w:rFonts w:hint="eastAsia"/>
          <w:sz w:val="24"/>
        </w:rPr>
        <w:t>0</w:t>
      </w:r>
      <w:r w:rsidRPr="005B0B61">
        <w:rPr>
          <w:rFonts w:hint="eastAsia"/>
          <w:sz w:val="24"/>
        </w:rPr>
        <w:t>股（其中，因未投票默认弃权</w:t>
      </w:r>
      <w:r w:rsidRPr="005B0B61">
        <w:rPr>
          <w:rFonts w:hint="eastAsia"/>
          <w:sz w:val="24"/>
        </w:rPr>
        <w:t>0</w:t>
      </w:r>
      <w:r w:rsidRPr="005B0B61">
        <w:rPr>
          <w:rFonts w:hint="eastAsia"/>
          <w:sz w:val="24"/>
        </w:rPr>
        <w:t>股），占出席会议有表决权股份总数的</w:t>
      </w:r>
      <w:r w:rsidRPr="005B0B61">
        <w:rPr>
          <w:rFonts w:hint="eastAsia"/>
          <w:sz w:val="24"/>
        </w:rPr>
        <w:t>0.0000</w:t>
      </w:r>
      <w:r w:rsidRPr="005B0B61">
        <w:rPr>
          <w:rFonts w:hint="eastAsia"/>
          <w:sz w:val="24"/>
        </w:rPr>
        <w:t>％。</w:t>
      </w:r>
    </w:p>
    <w:p w:rsidR="002F417A" w:rsidRPr="005B0B61" w:rsidRDefault="002F417A" w:rsidP="002F417A">
      <w:pPr>
        <w:spacing w:line="520" w:lineRule="exact"/>
        <w:ind w:firstLineChars="196" w:firstLine="472"/>
        <w:rPr>
          <w:b/>
          <w:sz w:val="24"/>
        </w:rPr>
      </w:pPr>
      <w:r w:rsidRPr="005B0B61">
        <w:rPr>
          <w:rFonts w:hint="eastAsia"/>
          <w:b/>
          <w:sz w:val="24"/>
        </w:rPr>
        <w:t>中小股东总表决情况：</w:t>
      </w:r>
    </w:p>
    <w:p w:rsidR="002F417A" w:rsidRDefault="002F417A" w:rsidP="002F417A">
      <w:pPr>
        <w:spacing w:line="520" w:lineRule="exact"/>
        <w:ind w:firstLineChars="200" w:firstLine="480"/>
        <w:rPr>
          <w:sz w:val="24"/>
        </w:rPr>
      </w:pPr>
      <w:r w:rsidRPr="005B0B61">
        <w:rPr>
          <w:rFonts w:hint="eastAsia"/>
          <w:sz w:val="24"/>
        </w:rPr>
        <w:t>同意</w:t>
      </w:r>
      <w:r w:rsidR="005B0B61" w:rsidRPr="005B0B61">
        <w:rPr>
          <w:rFonts w:hint="eastAsia"/>
          <w:sz w:val="24"/>
        </w:rPr>
        <w:t>91,650,074</w:t>
      </w:r>
      <w:r w:rsidRPr="005B0B61">
        <w:rPr>
          <w:rFonts w:hint="eastAsia"/>
          <w:sz w:val="24"/>
        </w:rPr>
        <w:t>股，占出席会议中小股东有表决权股份总数的</w:t>
      </w:r>
      <w:r w:rsidR="005B0B61" w:rsidRPr="005B0B61">
        <w:rPr>
          <w:rFonts w:hint="eastAsia"/>
          <w:sz w:val="24"/>
        </w:rPr>
        <w:t>86.4081</w:t>
      </w:r>
      <w:r w:rsidRPr="005B0B61">
        <w:rPr>
          <w:rFonts w:hint="eastAsia"/>
          <w:sz w:val="24"/>
        </w:rPr>
        <w:t>％；反对</w:t>
      </w:r>
      <w:r w:rsidR="005B0B61" w:rsidRPr="005B0B61">
        <w:rPr>
          <w:rFonts w:hint="eastAsia"/>
          <w:sz w:val="24"/>
        </w:rPr>
        <w:t>14,416,418</w:t>
      </w:r>
      <w:r w:rsidRPr="005B0B61">
        <w:rPr>
          <w:rFonts w:hint="eastAsia"/>
          <w:sz w:val="24"/>
        </w:rPr>
        <w:t>股，占出席会议中小股东有表决权股份总数的</w:t>
      </w:r>
      <w:r w:rsidR="005B0B61" w:rsidRPr="005B0B61">
        <w:rPr>
          <w:rFonts w:hint="eastAsia"/>
          <w:sz w:val="24"/>
        </w:rPr>
        <w:t>13.5919</w:t>
      </w:r>
      <w:r w:rsidRPr="005B0B61">
        <w:rPr>
          <w:rFonts w:hint="eastAsia"/>
          <w:sz w:val="24"/>
        </w:rPr>
        <w:t>％；弃权</w:t>
      </w:r>
      <w:r w:rsidRPr="005B0B61">
        <w:rPr>
          <w:rFonts w:hint="eastAsia"/>
          <w:sz w:val="24"/>
        </w:rPr>
        <w:t>0</w:t>
      </w:r>
      <w:r w:rsidRPr="005B0B61">
        <w:rPr>
          <w:rFonts w:hint="eastAsia"/>
          <w:sz w:val="24"/>
        </w:rPr>
        <w:t>股（其中，因未投票默认弃权</w:t>
      </w:r>
      <w:r w:rsidRPr="005B0B61">
        <w:rPr>
          <w:rFonts w:hint="eastAsia"/>
          <w:sz w:val="24"/>
        </w:rPr>
        <w:t>0</w:t>
      </w:r>
      <w:r w:rsidRPr="005B0B61">
        <w:rPr>
          <w:rFonts w:hint="eastAsia"/>
          <w:sz w:val="24"/>
        </w:rPr>
        <w:t>股），占出席会议中小股东有表决权股份总数的</w:t>
      </w:r>
      <w:r w:rsidRPr="005B0B61">
        <w:rPr>
          <w:rFonts w:hint="eastAsia"/>
          <w:sz w:val="24"/>
        </w:rPr>
        <w:t>0.0000</w:t>
      </w:r>
      <w:r w:rsidRPr="005B0B61">
        <w:rPr>
          <w:rFonts w:hint="eastAsia"/>
          <w:sz w:val="24"/>
        </w:rPr>
        <w:t>％。</w:t>
      </w:r>
    </w:p>
    <w:p w:rsidR="002F417A" w:rsidRPr="00476CE6" w:rsidRDefault="002F417A" w:rsidP="002F417A">
      <w:pPr>
        <w:spacing w:line="520" w:lineRule="exact"/>
        <w:ind w:firstLineChars="200" w:firstLine="482"/>
        <w:rPr>
          <w:b/>
          <w:sz w:val="24"/>
        </w:rPr>
      </w:pPr>
      <w:r>
        <w:rPr>
          <w:rFonts w:hint="eastAsia"/>
          <w:b/>
          <w:sz w:val="24"/>
        </w:rPr>
        <w:t>2</w:t>
      </w:r>
      <w:r>
        <w:rPr>
          <w:rFonts w:hint="eastAsia"/>
          <w:b/>
          <w:sz w:val="24"/>
        </w:rPr>
        <w:t>、</w:t>
      </w:r>
      <w:r w:rsidR="00232409" w:rsidRPr="00232409">
        <w:rPr>
          <w:rFonts w:hint="eastAsia"/>
          <w:b/>
          <w:color w:val="000000"/>
          <w:sz w:val="24"/>
        </w:rPr>
        <w:t>巴州金富特种纱业有限公司向</w:t>
      </w:r>
      <w:r w:rsidR="00232409" w:rsidRPr="00232409">
        <w:rPr>
          <w:rFonts w:hint="eastAsia"/>
          <w:b/>
          <w:sz w:val="24"/>
        </w:rPr>
        <w:t>中国建设银行股份有限公司巴音</w:t>
      </w:r>
      <w:proofErr w:type="gramStart"/>
      <w:r w:rsidR="00232409" w:rsidRPr="00232409">
        <w:rPr>
          <w:rFonts w:hint="eastAsia"/>
          <w:b/>
          <w:sz w:val="24"/>
        </w:rPr>
        <w:t>郭</w:t>
      </w:r>
      <w:proofErr w:type="gramEnd"/>
      <w:r w:rsidR="00232409" w:rsidRPr="00232409">
        <w:rPr>
          <w:rFonts w:hint="eastAsia"/>
          <w:b/>
          <w:sz w:val="24"/>
        </w:rPr>
        <w:t>楞蒙古自治州分行</w:t>
      </w:r>
      <w:r w:rsidR="00232409" w:rsidRPr="00232409">
        <w:rPr>
          <w:rFonts w:hint="eastAsia"/>
          <w:b/>
          <w:color w:val="000000"/>
          <w:sz w:val="24"/>
        </w:rPr>
        <w:t>申请</w:t>
      </w:r>
      <w:r w:rsidR="00232409" w:rsidRPr="00232409">
        <w:rPr>
          <w:b/>
          <w:color w:val="000000"/>
          <w:sz w:val="24"/>
        </w:rPr>
        <w:t>0.5</w:t>
      </w:r>
      <w:r w:rsidR="00232409" w:rsidRPr="00232409">
        <w:rPr>
          <w:rFonts w:hint="eastAsia"/>
          <w:b/>
          <w:color w:val="000000"/>
          <w:sz w:val="24"/>
        </w:rPr>
        <w:t>亿元综合授信且新疆中泰化学股份有限公司提供担保</w:t>
      </w:r>
    </w:p>
    <w:p w:rsidR="002F417A" w:rsidRPr="005B0B61" w:rsidRDefault="002F417A" w:rsidP="002F417A">
      <w:pPr>
        <w:spacing w:line="520" w:lineRule="exact"/>
        <w:ind w:firstLineChars="196" w:firstLine="472"/>
        <w:rPr>
          <w:b/>
          <w:sz w:val="24"/>
        </w:rPr>
      </w:pPr>
      <w:r w:rsidRPr="005B0B61">
        <w:rPr>
          <w:rFonts w:hint="eastAsia"/>
          <w:b/>
          <w:sz w:val="24"/>
        </w:rPr>
        <w:t>总表决情况：</w:t>
      </w:r>
    </w:p>
    <w:p w:rsidR="002F417A" w:rsidRPr="005B0B61" w:rsidRDefault="002F417A" w:rsidP="002F417A">
      <w:pPr>
        <w:spacing w:line="520" w:lineRule="exact"/>
        <w:ind w:firstLine="200"/>
        <w:rPr>
          <w:sz w:val="24"/>
        </w:rPr>
      </w:pPr>
      <w:r w:rsidRPr="005B0B61">
        <w:rPr>
          <w:rFonts w:hint="eastAsia"/>
          <w:sz w:val="24"/>
        </w:rPr>
        <w:t xml:space="preserve">  </w:t>
      </w:r>
      <w:r w:rsidRPr="005B0B61">
        <w:rPr>
          <w:rFonts w:hint="eastAsia"/>
          <w:sz w:val="24"/>
        </w:rPr>
        <w:t>同意</w:t>
      </w:r>
      <w:r w:rsidR="005B0B61" w:rsidRPr="005B0B61">
        <w:rPr>
          <w:rFonts w:hint="eastAsia"/>
          <w:sz w:val="24"/>
        </w:rPr>
        <w:t>594,889,862</w:t>
      </w:r>
      <w:r w:rsidRPr="005B0B61">
        <w:rPr>
          <w:rFonts w:hint="eastAsia"/>
          <w:sz w:val="24"/>
        </w:rPr>
        <w:t>股，占出席会议</w:t>
      </w:r>
      <w:r w:rsidRPr="005B0B61">
        <w:rPr>
          <w:sz w:val="24"/>
        </w:rPr>
        <w:t>有表决权股份总数</w:t>
      </w:r>
      <w:r w:rsidRPr="005B0B61">
        <w:rPr>
          <w:rFonts w:hint="eastAsia"/>
          <w:sz w:val="24"/>
        </w:rPr>
        <w:t>的</w:t>
      </w:r>
      <w:r w:rsidR="005B0B61" w:rsidRPr="005B0B61">
        <w:rPr>
          <w:rFonts w:hint="eastAsia"/>
          <w:sz w:val="24"/>
        </w:rPr>
        <w:t>99.7283</w:t>
      </w:r>
      <w:r w:rsidRPr="005B0B61">
        <w:rPr>
          <w:rFonts w:hint="eastAsia"/>
          <w:sz w:val="24"/>
        </w:rPr>
        <w:t>％；反对</w:t>
      </w:r>
      <w:r w:rsidR="005B0B61" w:rsidRPr="005B0B61">
        <w:rPr>
          <w:rFonts w:hint="eastAsia"/>
          <w:sz w:val="24"/>
        </w:rPr>
        <w:t>1,448,331</w:t>
      </w:r>
      <w:r w:rsidRPr="005B0B61">
        <w:rPr>
          <w:rFonts w:hint="eastAsia"/>
          <w:sz w:val="24"/>
        </w:rPr>
        <w:t>股，占出席会议有表决权股份总数的</w:t>
      </w:r>
      <w:r w:rsidR="005B0B61" w:rsidRPr="005B0B61">
        <w:rPr>
          <w:rFonts w:hint="eastAsia"/>
          <w:sz w:val="24"/>
        </w:rPr>
        <w:t>0.2428</w:t>
      </w:r>
      <w:r w:rsidRPr="005B0B61">
        <w:rPr>
          <w:rFonts w:hint="eastAsia"/>
          <w:sz w:val="24"/>
        </w:rPr>
        <w:t>％；弃权</w:t>
      </w:r>
      <w:r w:rsidR="005B0B61" w:rsidRPr="005B0B61">
        <w:rPr>
          <w:rFonts w:hint="eastAsia"/>
          <w:sz w:val="24"/>
        </w:rPr>
        <w:t>172,439</w:t>
      </w:r>
      <w:r w:rsidRPr="005B0B61">
        <w:rPr>
          <w:rFonts w:hint="eastAsia"/>
          <w:sz w:val="24"/>
        </w:rPr>
        <w:t>股（其中，因未投票默认弃权</w:t>
      </w:r>
      <w:r w:rsidR="005B0B61" w:rsidRPr="005B0B61">
        <w:rPr>
          <w:rFonts w:hint="eastAsia"/>
          <w:sz w:val="24"/>
        </w:rPr>
        <w:t>172,439</w:t>
      </w:r>
      <w:r w:rsidRPr="005B0B61">
        <w:rPr>
          <w:rFonts w:hint="eastAsia"/>
          <w:sz w:val="24"/>
        </w:rPr>
        <w:t>股），占出席会议有表决权股份总数的</w:t>
      </w:r>
      <w:r w:rsidR="005B0B61" w:rsidRPr="005B0B61">
        <w:rPr>
          <w:rFonts w:hint="eastAsia"/>
          <w:sz w:val="24"/>
        </w:rPr>
        <w:t>0.0289</w:t>
      </w:r>
      <w:r w:rsidRPr="005B0B61">
        <w:rPr>
          <w:rFonts w:hint="eastAsia"/>
          <w:sz w:val="24"/>
        </w:rPr>
        <w:t>％。</w:t>
      </w:r>
    </w:p>
    <w:p w:rsidR="002F417A" w:rsidRPr="005B0B61" w:rsidRDefault="002F417A" w:rsidP="002F417A">
      <w:pPr>
        <w:spacing w:line="520" w:lineRule="exact"/>
        <w:ind w:firstLineChars="196" w:firstLine="472"/>
        <w:rPr>
          <w:b/>
          <w:sz w:val="24"/>
        </w:rPr>
      </w:pPr>
      <w:r w:rsidRPr="005B0B61">
        <w:rPr>
          <w:rFonts w:hint="eastAsia"/>
          <w:b/>
          <w:sz w:val="24"/>
        </w:rPr>
        <w:t>中小股东总表决情况：</w:t>
      </w:r>
    </w:p>
    <w:p w:rsidR="002F417A" w:rsidRDefault="002F417A" w:rsidP="002F417A">
      <w:pPr>
        <w:spacing w:line="520" w:lineRule="exact"/>
        <w:ind w:firstLineChars="200" w:firstLine="480"/>
        <w:rPr>
          <w:sz w:val="24"/>
        </w:rPr>
      </w:pPr>
      <w:r w:rsidRPr="005B0B61">
        <w:rPr>
          <w:rFonts w:hint="eastAsia"/>
          <w:sz w:val="24"/>
        </w:rPr>
        <w:t>同意</w:t>
      </w:r>
      <w:r w:rsidR="005B0B61" w:rsidRPr="005B0B61">
        <w:rPr>
          <w:rFonts w:hint="eastAsia"/>
          <w:sz w:val="24"/>
        </w:rPr>
        <w:t>104,445,722</w:t>
      </w:r>
      <w:r w:rsidRPr="005B0B61">
        <w:rPr>
          <w:rFonts w:hint="eastAsia"/>
          <w:sz w:val="24"/>
        </w:rPr>
        <w:t>股，占出席会议中小股东有表决权股份总数的</w:t>
      </w:r>
      <w:r w:rsidR="005B0B61" w:rsidRPr="005B0B61">
        <w:rPr>
          <w:rFonts w:hint="eastAsia"/>
          <w:sz w:val="24"/>
        </w:rPr>
        <w:t>98.4719</w:t>
      </w:r>
      <w:r w:rsidRPr="005B0B61">
        <w:rPr>
          <w:rFonts w:hint="eastAsia"/>
          <w:sz w:val="24"/>
        </w:rPr>
        <w:t>％；反对</w:t>
      </w:r>
      <w:r w:rsidR="005B0B61" w:rsidRPr="005B0B61">
        <w:rPr>
          <w:rFonts w:hint="eastAsia"/>
          <w:sz w:val="24"/>
        </w:rPr>
        <w:t>1,448,331</w:t>
      </w:r>
      <w:r w:rsidRPr="005B0B61">
        <w:rPr>
          <w:rFonts w:hint="eastAsia"/>
          <w:sz w:val="24"/>
        </w:rPr>
        <w:t>股，占出席会议中小股东有表决权股份总数的</w:t>
      </w:r>
      <w:r w:rsidR="005B0B61" w:rsidRPr="005B0B61">
        <w:rPr>
          <w:rFonts w:hint="eastAsia"/>
          <w:sz w:val="24"/>
        </w:rPr>
        <w:t>1.3655</w:t>
      </w:r>
      <w:r w:rsidRPr="005B0B61">
        <w:rPr>
          <w:rFonts w:hint="eastAsia"/>
          <w:sz w:val="24"/>
        </w:rPr>
        <w:t>％；弃权</w:t>
      </w:r>
      <w:r w:rsidR="005B0B61" w:rsidRPr="005B0B61">
        <w:rPr>
          <w:rFonts w:hint="eastAsia"/>
          <w:sz w:val="24"/>
        </w:rPr>
        <w:lastRenderedPageBreak/>
        <w:t>172,439</w:t>
      </w:r>
      <w:r w:rsidRPr="005B0B61">
        <w:rPr>
          <w:rFonts w:hint="eastAsia"/>
          <w:sz w:val="24"/>
        </w:rPr>
        <w:t>股（其中，因未投票默认弃权</w:t>
      </w:r>
      <w:r w:rsidR="005B0B61" w:rsidRPr="005B0B61">
        <w:rPr>
          <w:rFonts w:hint="eastAsia"/>
          <w:sz w:val="24"/>
        </w:rPr>
        <w:t>172,439</w:t>
      </w:r>
      <w:r w:rsidRPr="005B0B61">
        <w:rPr>
          <w:rFonts w:hint="eastAsia"/>
          <w:sz w:val="24"/>
        </w:rPr>
        <w:t>股），占出席会议中小股东有表决权股份总数的</w:t>
      </w:r>
      <w:r w:rsidR="005B0B61" w:rsidRPr="005B0B61">
        <w:rPr>
          <w:rFonts w:hint="eastAsia"/>
          <w:sz w:val="24"/>
        </w:rPr>
        <w:t>0.1626</w:t>
      </w:r>
      <w:r w:rsidRPr="005B0B61">
        <w:rPr>
          <w:rFonts w:hint="eastAsia"/>
          <w:sz w:val="24"/>
        </w:rPr>
        <w:t>％。</w:t>
      </w:r>
    </w:p>
    <w:p w:rsidR="002F417A" w:rsidRPr="00232409" w:rsidRDefault="002F417A" w:rsidP="00232409">
      <w:pPr>
        <w:spacing w:line="520" w:lineRule="exact"/>
        <w:ind w:firstLineChars="200" w:firstLine="482"/>
        <w:rPr>
          <w:b/>
          <w:sz w:val="24"/>
        </w:rPr>
      </w:pPr>
      <w:r w:rsidRPr="00232409">
        <w:rPr>
          <w:rFonts w:hint="eastAsia"/>
          <w:b/>
          <w:sz w:val="24"/>
        </w:rPr>
        <w:t>3</w:t>
      </w:r>
      <w:r w:rsidRPr="00232409">
        <w:rPr>
          <w:rFonts w:hint="eastAsia"/>
          <w:b/>
          <w:sz w:val="24"/>
        </w:rPr>
        <w:t>、</w:t>
      </w:r>
      <w:r w:rsidR="00232409" w:rsidRPr="00232409">
        <w:rPr>
          <w:rFonts w:hint="eastAsia"/>
          <w:b/>
          <w:color w:val="000000"/>
          <w:sz w:val="24"/>
        </w:rPr>
        <w:t>新疆威振石化有限公司向昆仑银行股份有限公司乌鲁木齐分行申请</w:t>
      </w:r>
      <w:r w:rsidR="00232409" w:rsidRPr="00232409">
        <w:rPr>
          <w:b/>
          <w:color w:val="000000"/>
          <w:sz w:val="24"/>
        </w:rPr>
        <w:t>1</w:t>
      </w:r>
      <w:r w:rsidR="00232409" w:rsidRPr="00232409">
        <w:rPr>
          <w:rFonts w:hint="eastAsia"/>
          <w:b/>
          <w:color w:val="000000"/>
          <w:sz w:val="24"/>
        </w:rPr>
        <w:t>亿元综合授信且新疆中泰化学股份有限公司提供担保</w:t>
      </w:r>
    </w:p>
    <w:p w:rsidR="002F417A" w:rsidRPr="005B0B61" w:rsidRDefault="002F417A" w:rsidP="002F417A">
      <w:pPr>
        <w:spacing w:line="520" w:lineRule="exact"/>
        <w:ind w:firstLineChars="196" w:firstLine="472"/>
        <w:rPr>
          <w:b/>
          <w:sz w:val="24"/>
        </w:rPr>
      </w:pPr>
      <w:r w:rsidRPr="005B0B61">
        <w:rPr>
          <w:rFonts w:hint="eastAsia"/>
          <w:b/>
          <w:sz w:val="24"/>
        </w:rPr>
        <w:t>总表决情况：</w:t>
      </w:r>
    </w:p>
    <w:p w:rsidR="002F417A" w:rsidRPr="00232409" w:rsidRDefault="002F417A" w:rsidP="002F417A">
      <w:pPr>
        <w:spacing w:line="520" w:lineRule="exact"/>
        <w:ind w:firstLine="200"/>
        <w:rPr>
          <w:sz w:val="24"/>
          <w:highlight w:val="yellow"/>
        </w:rPr>
      </w:pPr>
      <w:r w:rsidRPr="005B0B61">
        <w:rPr>
          <w:rFonts w:hint="eastAsia"/>
          <w:sz w:val="24"/>
        </w:rPr>
        <w:t xml:space="preserve">  </w:t>
      </w:r>
      <w:r w:rsidRPr="005B0B61">
        <w:rPr>
          <w:rFonts w:hint="eastAsia"/>
          <w:sz w:val="24"/>
        </w:rPr>
        <w:t>同意</w:t>
      </w:r>
      <w:r w:rsidR="005B0B61" w:rsidRPr="005B0B61">
        <w:rPr>
          <w:rFonts w:hint="eastAsia"/>
          <w:sz w:val="24"/>
        </w:rPr>
        <w:t>594,889,862</w:t>
      </w:r>
      <w:r w:rsidRPr="005B0B61">
        <w:rPr>
          <w:rFonts w:hint="eastAsia"/>
          <w:sz w:val="24"/>
        </w:rPr>
        <w:t>股，占出席会议</w:t>
      </w:r>
      <w:r w:rsidRPr="005B0B61">
        <w:rPr>
          <w:sz w:val="24"/>
        </w:rPr>
        <w:t>有表决权股份总数</w:t>
      </w:r>
      <w:r w:rsidRPr="005B0B61">
        <w:rPr>
          <w:rFonts w:hint="eastAsia"/>
          <w:sz w:val="24"/>
        </w:rPr>
        <w:t>的</w:t>
      </w:r>
      <w:r w:rsidR="005B0B61" w:rsidRPr="005B0B61">
        <w:rPr>
          <w:rFonts w:hint="eastAsia"/>
          <w:sz w:val="24"/>
        </w:rPr>
        <w:t>99.7283</w:t>
      </w:r>
      <w:r w:rsidRPr="005B0B61">
        <w:rPr>
          <w:rFonts w:hint="eastAsia"/>
          <w:sz w:val="24"/>
        </w:rPr>
        <w:t>％；反对</w:t>
      </w:r>
      <w:r w:rsidR="005B0B61" w:rsidRPr="005B0B61">
        <w:rPr>
          <w:rFonts w:hint="eastAsia"/>
          <w:sz w:val="24"/>
        </w:rPr>
        <w:t>1,448,331</w:t>
      </w:r>
      <w:r w:rsidRPr="005B0B61">
        <w:rPr>
          <w:rFonts w:hint="eastAsia"/>
          <w:sz w:val="24"/>
        </w:rPr>
        <w:t>股，占出席会议有表决权股份总数的</w:t>
      </w:r>
      <w:r w:rsidR="005B0B61" w:rsidRPr="005B0B61">
        <w:rPr>
          <w:rFonts w:hint="eastAsia"/>
          <w:sz w:val="24"/>
        </w:rPr>
        <w:t>0.2428</w:t>
      </w:r>
      <w:r w:rsidRPr="005B0B61">
        <w:rPr>
          <w:rFonts w:hint="eastAsia"/>
          <w:sz w:val="24"/>
        </w:rPr>
        <w:t>％；</w:t>
      </w:r>
      <w:bookmarkStart w:id="0" w:name="_GoBack"/>
      <w:bookmarkEnd w:id="0"/>
      <w:r w:rsidRPr="005B0B61">
        <w:rPr>
          <w:rFonts w:hint="eastAsia"/>
          <w:sz w:val="24"/>
        </w:rPr>
        <w:t>弃权</w:t>
      </w:r>
      <w:r w:rsidR="005B0B61" w:rsidRPr="005B0B61">
        <w:rPr>
          <w:rFonts w:hint="eastAsia"/>
          <w:sz w:val="24"/>
        </w:rPr>
        <w:t>172,439</w:t>
      </w:r>
      <w:r w:rsidRPr="005B0B61">
        <w:rPr>
          <w:rFonts w:hint="eastAsia"/>
          <w:sz w:val="24"/>
        </w:rPr>
        <w:t>股（其中，因未投票默认弃权</w:t>
      </w:r>
      <w:r w:rsidR="005B0B61" w:rsidRPr="005B0B61">
        <w:rPr>
          <w:rFonts w:hint="eastAsia"/>
          <w:sz w:val="24"/>
        </w:rPr>
        <w:t>172,439</w:t>
      </w:r>
      <w:r w:rsidRPr="005B0B61">
        <w:rPr>
          <w:rFonts w:hint="eastAsia"/>
          <w:sz w:val="24"/>
        </w:rPr>
        <w:t>股），占出席会议有表决权股份总数的</w:t>
      </w:r>
      <w:r w:rsidR="005B0B61" w:rsidRPr="005B0B61">
        <w:rPr>
          <w:rFonts w:hint="eastAsia"/>
          <w:sz w:val="24"/>
        </w:rPr>
        <w:t>0.0289</w:t>
      </w:r>
      <w:r w:rsidRPr="005B0B61">
        <w:rPr>
          <w:rFonts w:hint="eastAsia"/>
          <w:sz w:val="24"/>
        </w:rPr>
        <w:t>％。</w:t>
      </w:r>
    </w:p>
    <w:p w:rsidR="002F417A" w:rsidRPr="005B0B61" w:rsidRDefault="002F417A" w:rsidP="002F417A">
      <w:pPr>
        <w:spacing w:line="520" w:lineRule="exact"/>
        <w:ind w:firstLineChars="196" w:firstLine="472"/>
        <w:rPr>
          <w:b/>
          <w:sz w:val="24"/>
        </w:rPr>
      </w:pPr>
      <w:r w:rsidRPr="005B0B61">
        <w:rPr>
          <w:rFonts w:hint="eastAsia"/>
          <w:b/>
          <w:sz w:val="24"/>
        </w:rPr>
        <w:t>中小股东总表决情况：</w:t>
      </w:r>
    </w:p>
    <w:p w:rsidR="00BB5CC4" w:rsidRPr="00FB6775" w:rsidRDefault="002F417A" w:rsidP="00232409">
      <w:pPr>
        <w:spacing w:line="520" w:lineRule="exact"/>
        <w:ind w:firstLineChars="200" w:firstLine="480"/>
        <w:rPr>
          <w:sz w:val="24"/>
        </w:rPr>
      </w:pPr>
      <w:r w:rsidRPr="005B0B61">
        <w:rPr>
          <w:rFonts w:hint="eastAsia"/>
          <w:sz w:val="24"/>
        </w:rPr>
        <w:t>同意</w:t>
      </w:r>
      <w:r w:rsidR="005B0B61" w:rsidRPr="005B0B61">
        <w:rPr>
          <w:rFonts w:hint="eastAsia"/>
          <w:sz w:val="24"/>
        </w:rPr>
        <w:t>104,445,722</w:t>
      </w:r>
      <w:r w:rsidRPr="005B0B61">
        <w:rPr>
          <w:rFonts w:hint="eastAsia"/>
          <w:sz w:val="24"/>
        </w:rPr>
        <w:t>股，占出席会议中小股东有表决权股份总数的</w:t>
      </w:r>
      <w:r w:rsidR="005B0B61" w:rsidRPr="005B0B61">
        <w:rPr>
          <w:rFonts w:hint="eastAsia"/>
          <w:sz w:val="24"/>
        </w:rPr>
        <w:t>98.4719</w:t>
      </w:r>
      <w:r w:rsidRPr="005B0B61">
        <w:rPr>
          <w:rFonts w:hint="eastAsia"/>
          <w:sz w:val="24"/>
        </w:rPr>
        <w:t>％；反对</w:t>
      </w:r>
      <w:r w:rsidR="005B0B61" w:rsidRPr="005B0B61">
        <w:rPr>
          <w:rFonts w:hint="eastAsia"/>
          <w:sz w:val="24"/>
        </w:rPr>
        <w:t>1,448,331</w:t>
      </w:r>
      <w:r w:rsidRPr="005B0B61">
        <w:rPr>
          <w:rFonts w:hint="eastAsia"/>
          <w:sz w:val="24"/>
        </w:rPr>
        <w:t>股，占出席会议中小股东有表决权股份总数的</w:t>
      </w:r>
      <w:r w:rsidR="005B0B61" w:rsidRPr="005B0B61">
        <w:rPr>
          <w:rFonts w:hint="eastAsia"/>
          <w:sz w:val="24"/>
        </w:rPr>
        <w:t>1.3655</w:t>
      </w:r>
      <w:r w:rsidRPr="005B0B61">
        <w:rPr>
          <w:rFonts w:hint="eastAsia"/>
          <w:sz w:val="24"/>
        </w:rPr>
        <w:t>％；弃权</w:t>
      </w:r>
      <w:r w:rsidR="005B0B61" w:rsidRPr="005B0B61">
        <w:rPr>
          <w:rFonts w:hint="eastAsia"/>
          <w:sz w:val="24"/>
        </w:rPr>
        <w:t>172,439</w:t>
      </w:r>
      <w:r w:rsidRPr="005B0B61">
        <w:rPr>
          <w:rFonts w:hint="eastAsia"/>
          <w:sz w:val="24"/>
        </w:rPr>
        <w:t>股（其中，因未投票默认弃权</w:t>
      </w:r>
      <w:r w:rsidR="005B0B61" w:rsidRPr="005B0B61">
        <w:rPr>
          <w:rFonts w:hint="eastAsia"/>
          <w:sz w:val="24"/>
        </w:rPr>
        <w:t>172,439</w:t>
      </w:r>
      <w:r w:rsidRPr="005B0B61">
        <w:rPr>
          <w:rFonts w:hint="eastAsia"/>
          <w:sz w:val="24"/>
        </w:rPr>
        <w:t>股），占出席会议中小股东有表决权股份总数的</w:t>
      </w:r>
      <w:r w:rsidR="005B0B61" w:rsidRPr="005B0B61">
        <w:rPr>
          <w:rFonts w:hint="eastAsia"/>
          <w:sz w:val="24"/>
        </w:rPr>
        <w:t>0.1626</w:t>
      </w:r>
      <w:r w:rsidRPr="005B0B61">
        <w:rPr>
          <w:rFonts w:hint="eastAsia"/>
          <w:sz w:val="24"/>
        </w:rPr>
        <w:t>％。</w:t>
      </w:r>
    </w:p>
    <w:p w:rsidR="00FB6775" w:rsidRPr="00FB6775" w:rsidRDefault="00FB6775" w:rsidP="003D4F75">
      <w:pPr>
        <w:spacing w:line="520" w:lineRule="exact"/>
        <w:ind w:firstLineChars="200" w:firstLine="482"/>
        <w:rPr>
          <w:b/>
          <w:sz w:val="24"/>
        </w:rPr>
      </w:pPr>
    </w:p>
    <w:p w:rsidR="00467638" w:rsidRPr="001D02A6" w:rsidRDefault="00467638" w:rsidP="003D4F75">
      <w:pPr>
        <w:spacing w:line="520" w:lineRule="exact"/>
        <w:ind w:firstLineChars="200" w:firstLine="482"/>
        <w:outlineLvl w:val="0"/>
        <w:rPr>
          <w:color w:val="000000"/>
          <w:sz w:val="24"/>
        </w:rPr>
      </w:pPr>
      <w:r w:rsidRPr="001D02A6">
        <w:rPr>
          <w:b/>
          <w:color w:val="000000"/>
          <w:kern w:val="0"/>
          <w:sz w:val="24"/>
        </w:rPr>
        <w:t>四、律师出具的法律意见</w:t>
      </w:r>
    </w:p>
    <w:p w:rsidR="00467638" w:rsidRPr="001D02A6" w:rsidRDefault="00467638" w:rsidP="003D4F75">
      <w:pPr>
        <w:autoSpaceDE w:val="0"/>
        <w:autoSpaceDN w:val="0"/>
        <w:adjustRightInd w:val="0"/>
        <w:spacing w:line="520" w:lineRule="exact"/>
        <w:ind w:firstLineChars="200" w:firstLine="480"/>
        <w:rPr>
          <w:color w:val="000000"/>
          <w:kern w:val="0"/>
          <w:sz w:val="24"/>
        </w:rPr>
      </w:pPr>
      <w:r w:rsidRPr="001D02A6">
        <w:rPr>
          <w:color w:val="000000"/>
          <w:kern w:val="0"/>
          <w:sz w:val="24"/>
        </w:rPr>
        <w:t>上海市</w:t>
      </w:r>
      <w:proofErr w:type="gramStart"/>
      <w:r w:rsidRPr="001D02A6">
        <w:rPr>
          <w:color w:val="000000"/>
          <w:kern w:val="0"/>
          <w:sz w:val="24"/>
        </w:rPr>
        <w:t>浦栋律师</w:t>
      </w:r>
      <w:proofErr w:type="gramEnd"/>
      <w:r w:rsidRPr="001D02A6">
        <w:rPr>
          <w:color w:val="000000"/>
          <w:kern w:val="0"/>
          <w:sz w:val="24"/>
        </w:rPr>
        <w:t>事务所唐勇强律师、冯传求律师见证本次股东大会，并出具了法律意见书，认为：公司二</w:t>
      </w:r>
      <w:r>
        <w:rPr>
          <w:rFonts w:hint="eastAsia"/>
          <w:color w:val="000000"/>
          <w:kern w:val="0"/>
          <w:sz w:val="24"/>
        </w:rPr>
        <w:t>〇</w:t>
      </w:r>
      <w:r w:rsidR="0086281D">
        <w:rPr>
          <w:color w:val="000000"/>
          <w:kern w:val="0"/>
          <w:sz w:val="24"/>
        </w:rPr>
        <w:t>一</w:t>
      </w:r>
      <w:r w:rsidR="000021A9">
        <w:rPr>
          <w:rFonts w:hint="eastAsia"/>
          <w:color w:val="000000"/>
          <w:kern w:val="0"/>
          <w:sz w:val="24"/>
        </w:rPr>
        <w:t>九</w:t>
      </w:r>
      <w:r w:rsidRPr="001D02A6">
        <w:rPr>
          <w:color w:val="000000"/>
          <w:kern w:val="0"/>
          <w:sz w:val="24"/>
        </w:rPr>
        <w:t>年第</w:t>
      </w:r>
      <w:r w:rsidR="00232409">
        <w:rPr>
          <w:rFonts w:hint="eastAsia"/>
          <w:color w:val="000000"/>
          <w:kern w:val="0"/>
          <w:sz w:val="24"/>
        </w:rPr>
        <w:t>三</w:t>
      </w:r>
      <w:r w:rsidRPr="001D02A6">
        <w:rPr>
          <w:color w:val="000000"/>
          <w:kern w:val="0"/>
          <w:sz w:val="24"/>
        </w:rPr>
        <w:t>次临时股东大会的召集及召开程序、出席现场会议人员的资格、现场大会及网络投票的表决程序和表决结果是真实、合法、有效的，符合《公司法》和《公司章程》等法律法规和相关规范性文件的规定。</w:t>
      </w:r>
    </w:p>
    <w:p w:rsidR="00467638" w:rsidRPr="0021044E" w:rsidRDefault="00467638" w:rsidP="003D4F75">
      <w:pPr>
        <w:autoSpaceDE w:val="0"/>
        <w:autoSpaceDN w:val="0"/>
        <w:adjustRightInd w:val="0"/>
        <w:spacing w:line="520" w:lineRule="exact"/>
        <w:ind w:firstLineChars="200" w:firstLine="480"/>
        <w:rPr>
          <w:color w:val="000000"/>
          <w:kern w:val="0"/>
          <w:sz w:val="24"/>
        </w:rPr>
      </w:pPr>
    </w:p>
    <w:p w:rsidR="00467638" w:rsidRPr="001D02A6" w:rsidRDefault="00467638" w:rsidP="003D4F75">
      <w:pPr>
        <w:spacing w:line="520" w:lineRule="exact"/>
        <w:ind w:firstLineChars="200" w:firstLine="482"/>
        <w:outlineLvl w:val="0"/>
        <w:rPr>
          <w:b/>
          <w:color w:val="000000"/>
          <w:kern w:val="0"/>
          <w:sz w:val="24"/>
        </w:rPr>
      </w:pPr>
      <w:r w:rsidRPr="001D02A6">
        <w:rPr>
          <w:b/>
          <w:color w:val="000000"/>
          <w:kern w:val="0"/>
          <w:sz w:val="24"/>
        </w:rPr>
        <w:t>五、备查文件</w:t>
      </w:r>
    </w:p>
    <w:p w:rsidR="00467638" w:rsidRPr="001D02A6" w:rsidRDefault="00467638" w:rsidP="003D4F75">
      <w:pPr>
        <w:autoSpaceDE w:val="0"/>
        <w:autoSpaceDN w:val="0"/>
        <w:adjustRightInd w:val="0"/>
        <w:spacing w:line="520" w:lineRule="exact"/>
        <w:ind w:firstLineChars="200" w:firstLine="480"/>
        <w:jc w:val="left"/>
        <w:rPr>
          <w:color w:val="000000"/>
          <w:kern w:val="0"/>
          <w:sz w:val="24"/>
        </w:rPr>
      </w:pPr>
      <w:r w:rsidRPr="001D02A6">
        <w:rPr>
          <w:color w:val="000000"/>
          <w:kern w:val="0"/>
          <w:sz w:val="24"/>
        </w:rPr>
        <w:t>1</w:t>
      </w:r>
      <w:r w:rsidRPr="001D02A6">
        <w:rPr>
          <w:color w:val="000000"/>
          <w:kern w:val="0"/>
          <w:sz w:val="24"/>
        </w:rPr>
        <w:t>、公司</w:t>
      </w:r>
      <w:r w:rsidR="0086281D">
        <w:rPr>
          <w:color w:val="000000"/>
          <w:kern w:val="0"/>
          <w:sz w:val="24"/>
        </w:rPr>
        <w:t>201</w:t>
      </w:r>
      <w:r w:rsidR="000021A9">
        <w:rPr>
          <w:rFonts w:hint="eastAsia"/>
          <w:color w:val="000000"/>
          <w:kern w:val="0"/>
          <w:sz w:val="24"/>
        </w:rPr>
        <w:t>9</w:t>
      </w:r>
      <w:r w:rsidRPr="001D02A6">
        <w:rPr>
          <w:color w:val="000000"/>
          <w:kern w:val="0"/>
          <w:sz w:val="24"/>
        </w:rPr>
        <w:t>年第</w:t>
      </w:r>
      <w:r w:rsidR="00232409">
        <w:rPr>
          <w:rFonts w:hint="eastAsia"/>
          <w:color w:val="000000"/>
          <w:kern w:val="0"/>
          <w:sz w:val="24"/>
        </w:rPr>
        <w:t>三</w:t>
      </w:r>
      <w:r w:rsidRPr="001D02A6">
        <w:rPr>
          <w:color w:val="000000"/>
          <w:kern w:val="0"/>
          <w:sz w:val="24"/>
        </w:rPr>
        <w:t>次临时股东大会决议；</w:t>
      </w:r>
    </w:p>
    <w:p w:rsidR="00467638" w:rsidRDefault="00467638" w:rsidP="003D4F75">
      <w:pPr>
        <w:autoSpaceDE w:val="0"/>
        <w:autoSpaceDN w:val="0"/>
        <w:adjustRightInd w:val="0"/>
        <w:spacing w:line="520" w:lineRule="exact"/>
        <w:ind w:firstLineChars="200" w:firstLine="480"/>
        <w:rPr>
          <w:color w:val="000000"/>
          <w:kern w:val="0"/>
          <w:sz w:val="24"/>
        </w:rPr>
      </w:pPr>
      <w:r w:rsidRPr="001D02A6">
        <w:rPr>
          <w:color w:val="000000"/>
          <w:kern w:val="0"/>
          <w:sz w:val="24"/>
        </w:rPr>
        <w:t>2</w:t>
      </w:r>
      <w:r w:rsidRPr="001D02A6">
        <w:rPr>
          <w:color w:val="000000"/>
          <w:kern w:val="0"/>
          <w:sz w:val="24"/>
        </w:rPr>
        <w:t>、上海市</w:t>
      </w:r>
      <w:proofErr w:type="gramStart"/>
      <w:r w:rsidRPr="001D02A6">
        <w:rPr>
          <w:color w:val="000000"/>
          <w:kern w:val="0"/>
          <w:sz w:val="24"/>
        </w:rPr>
        <w:t>浦栋律师</w:t>
      </w:r>
      <w:proofErr w:type="gramEnd"/>
      <w:r w:rsidRPr="001D02A6">
        <w:rPr>
          <w:color w:val="000000"/>
          <w:kern w:val="0"/>
          <w:sz w:val="24"/>
        </w:rPr>
        <w:t>事务所对公司</w:t>
      </w:r>
      <w:r w:rsidR="0086281D">
        <w:rPr>
          <w:color w:val="000000"/>
          <w:kern w:val="0"/>
          <w:sz w:val="24"/>
        </w:rPr>
        <w:t>201</w:t>
      </w:r>
      <w:r w:rsidR="000021A9">
        <w:rPr>
          <w:rFonts w:hint="eastAsia"/>
          <w:color w:val="000000"/>
          <w:kern w:val="0"/>
          <w:sz w:val="24"/>
        </w:rPr>
        <w:t>9</w:t>
      </w:r>
      <w:r w:rsidRPr="001D02A6">
        <w:rPr>
          <w:color w:val="000000"/>
          <w:kern w:val="0"/>
          <w:sz w:val="24"/>
        </w:rPr>
        <w:t>年第</w:t>
      </w:r>
      <w:r w:rsidR="00232409">
        <w:rPr>
          <w:rFonts w:hint="eastAsia"/>
          <w:color w:val="000000"/>
          <w:kern w:val="0"/>
          <w:sz w:val="24"/>
        </w:rPr>
        <w:t>三</w:t>
      </w:r>
      <w:r w:rsidRPr="001D02A6">
        <w:rPr>
          <w:color w:val="000000"/>
          <w:kern w:val="0"/>
          <w:sz w:val="24"/>
        </w:rPr>
        <w:t>次临时股东大会出具的法律意见书。</w:t>
      </w:r>
    </w:p>
    <w:p w:rsidR="00AB10BF" w:rsidRDefault="00AB10BF" w:rsidP="003D4F75">
      <w:pPr>
        <w:autoSpaceDE w:val="0"/>
        <w:autoSpaceDN w:val="0"/>
        <w:adjustRightInd w:val="0"/>
        <w:spacing w:line="520" w:lineRule="exact"/>
        <w:jc w:val="left"/>
        <w:rPr>
          <w:color w:val="000000"/>
          <w:kern w:val="0"/>
          <w:sz w:val="24"/>
        </w:rPr>
      </w:pPr>
    </w:p>
    <w:p w:rsidR="00467638" w:rsidRDefault="00467638" w:rsidP="003D4F75">
      <w:pPr>
        <w:autoSpaceDE w:val="0"/>
        <w:autoSpaceDN w:val="0"/>
        <w:adjustRightInd w:val="0"/>
        <w:spacing w:line="520" w:lineRule="exact"/>
        <w:ind w:firstLineChars="200" w:firstLine="480"/>
        <w:rPr>
          <w:color w:val="000000"/>
          <w:kern w:val="0"/>
          <w:sz w:val="24"/>
        </w:rPr>
      </w:pPr>
      <w:r w:rsidRPr="001D02A6">
        <w:rPr>
          <w:color w:val="000000"/>
          <w:kern w:val="0"/>
          <w:sz w:val="24"/>
        </w:rPr>
        <w:lastRenderedPageBreak/>
        <w:t>特此公告。</w:t>
      </w:r>
    </w:p>
    <w:p w:rsidR="00542BD7" w:rsidRDefault="00542BD7" w:rsidP="003D4F75">
      <w:pPr>
        <w:autoSpaceDE w:val="0"/>
        <w:autoSpaceDN w:val="0"/>
        <w:adjustRightInd w:val="0"/>
        <w:spacing w:line="520" w:lineRule="exact"/>
        <w:ind w:firstLineChars="200" w:firstLine="480"/>
        <w:rPr>
          <w:color w:val="000000"/>
          <w:kern w:val="0"/>
          <w:sz w:val="24"/>
        </w:rPr>
      </w:pPr>
    </w:p>
    <w:p w:rsidR="00542BD7" w:rsidRDefault="00542BD7" w:rsidP="003D4F75">
      <w:pPr>
        <w:autoSpaceDE w:val="0"/>
        <w:autoSpaceDN w:val="0"/>
        <w:adjustRightInd w:val="0"/>
        <w:spacing w:line="520" w:lineRule="exact"/>
        <w:ind w:firstLineChars="200" w:firstLine="480"/>
        <w:rPr>
          <w:color w:val="000000"/>
          <w:kern w:val="0"/>
          <w:sz w:val="24"/>
        </w:rPr>
      </w:pPr>
    </w:p>
    <w:p w:rsidR="00467638" w:rsidRPr="001D02A6" w:rsidRDefault="00467638" w:rsidP="003D4F75">
      <w:pPr>
        <w:autoSpaceDE w:val="0"/>
        <w:autoSpaceDN w:val="0"/>
        <w:adjustRightInd w:val="0"/>
        <w:spacing w:line="520" w:lineRule="exact"/>
        <w:ind w:firstLineChars="1900" w:firstLine="4560"/>
        <w:jc w:val="right"/>
        <w:rPr>
          <w:color w:val="000000"/>
          <w:kern w:val="0"/>
          <w:sz w:val="24"/>
        </w:rPr>
      </w:pPr>
      <w:r w:rsidRPr="001D02A6">
        <w:rPr>
          <w:color w:val="000000"/>
          <w:kern w:val="0"/>
          <w:sz w:val="24"/>
        </w:rPr>
        <w:t>新疆中泰化学股份有限公司董事会</w:t>
      </w:r>
    </w:p>
    <w:p w:rsidR="00FA1F23" w:rsidRDefault="00467638" w:rsidP="003D4F75">
      <w:pPr>
        <w:autoSpaceDE w:val="0"/>
        <w:autoSpaceDN w:val="0"/>
        <w:adjustRightInd w:val="0"/>
        <w:spacing w:line="520" w:lineRule="exact"/>
        <w:ind w:firstLineChars="2200" w:firstLine="5280"/>
        <w:jc w:val="left"/>
        <w:rPr>
          <w:color w:val="000000"/>
          <w:kern w:val="0"/>
          <w:sz w:val="24"/>
        </w:rPr>
      </w:pPr>
      <w:r w:rsidRPr="001D02A6">
        <w:rPr>
          <w:color w:val="000000"/>
          <w:kern w:val="0"/>
          <w:sz w:val="24"/>
        </w:rPr>
        <w:t>二</w:t>
      </w:r>
      <w:r>
        <w:rPr>
          <w:rFonts w:hint="eastAsia"/>
          <w:color w:val="000000"/>
          <w:kern w:val="0"/>
          <w:sz w:val="24"/>
        </w:rPr>
        <w:t>〇</w:t>
      </w:r>
      <w:r w:rsidR="0086281D">
        <w:rPr>
          <w:color w:val="000000"/>
          <w:kern w:val="0"/>
          <w:sz w:val="24"/>
        </w:rPr>
        <w:t>一</w:t>
      </w:r>
      <w:r w:rsidR="000021A9">
        <w:rPr>
          <w:rFonts w:hint="eastAsia"/>
          <w:color w:val="000000"/>
          <w:kern w:val="0"/>
          <w:sz w:val="24"/>
        </w:rPr>
        <w:t>九</w:t>
      </w:r>
      <w:r w:rsidRPr="001D02A6">
        <w:rPr>
          <w:color w:val="000000"/>
          <w:kern w:val="0"/>
          <w:sz w:val="24"/>
        </w:rPr>
        <w:t>年</w:t>
      </w:r>
      <w:r w:rsidR="00232409">
        <w:rPr>
          <w:rFonts w:hint="eastAsia"/>
          <w:color w:val="000000"/>
          <w:kern w:val="0"/>
          <w:sz w:val="24"/>
        </w:rPr>
        <w:t>三</w:t>
      </w:r>
      <w:r w:rsidRPr="001D02A6">
        <w:rPr>
          <w:color w:val="000000"/>
          <w:kern w:val="0"/>
          <w:sz w:val="24"/>
        </w:rPr>
        <w:t>月</w:t>
      </w:r>
      <w:r w:rsidR="00232409">
        <w:rPr>
          <w:rFonts w:hint="eastAsia"/>
          <w:color w:val="000000"/>
          <w:kern w:val="0"/>
          <w:sz w:val="24"/>
        </w:rPr>
        <w:t>二十八</w:t>
      </w:r>
      <w:r w:rsidRPr="001D02A6">
        <w:rPr>
          <w:color w:val="000000"/>
          <w:kern w:val="0"/>
          <w:sz w:val="24"/>
        </w:rPr>
        <w:t>日</w:t>
      </w:r>
    </w:p>
    <w:p w:rsidR="002F417A" w:rsidRPr="00232409" w:rsidRDefault="002F417A" w:rsidP="00232409">
      <w:pPr>
        <w:widowControl/>
        <w:jc w:val="left"/>
        <w:rPr>
          <w:rFonts w:hAnsi="宋体"/>
          <w:b/>
          <w:sz w:val="24"/>
        </w:rPr>
      </w:pPr>
    </w:p>
    <w:sectPr w:rsidR="002F417A" w:rsidRPr="00232409" w:rsidSect="004F1CF6">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0BB4" w:rsidRDefault="00240BB4">
      <w:r>
        <w:separator/>
      </w:r>
    </w:p>
  </w:endnote>
  <w:endnote w:type="continuationSeparator" w:id="0">
    <w:p w:rsidR="00240BB4" w:rsidRDefault="00240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31AA" w:rsidRDefault="00C13903" w:rsidP="003F78DA">
    <w:pPr>
      <w:pStyle w:val="a5"/>
      <w:framePr w:wrap="around" w:vAnchor="text" w:hAnchor="margin" w:xAlign="right" w:y="1"/>
      <w:rPr>
        <w:rStyle w:val="a6"/>
      </w:rPr>
    </w:pPr>
    <w:r>
      <w:rPr>
        <w:rStyle w:val="a6"/>
      </w:rPr>
      <w:fldChar w:fldCharType="begin"/>
    </w:r>
    <w:r w:rsidR="00C831AA">
      <w:rPr>
        <w:rStyle w:val="a6"/>
      </w:rPr>
      <w:instrText xml:space="preserve">PAGE  </w:instrText>
    </w:r>
    <w:r>
      <w:rPr>
        <w:rStyle w:val="a6"/>
      </w:rPr>
      <w:fldChar w:fldCharType="end"/>
    </w:r>
  </w:p>
  <w:p w:rsidR="00C831AA" w:rsidRDefault="00C831AA">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31AA" w:rsidRDefault="00C831AA">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0BB4" w:rsidRDefault="00240BB4">
      <w:r>
        <w:separator/>
      </w:r>
    </w:p>
  </w:footnote>
  <w:footnote w:type="continuationSeparator" w:id="0">
    <w:p w:rsidR="00240BB4" w:rsidRDefault="00240B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DA373A"/>
    <w:multiLevelType w:val="hybridMultilevel"/>
    <w:tmpl w:val="086C6ED4"/>
    <w:lvl w:ilvl="0" w:tplc="AF2235B6">
      <w:start w:val="1"/>
      <w:numFmt w:val="decimal"/>
      <w:suff w:val="nothing"/>
      <w:lvlText w:val="%1.31"/>
      <w:lvlJc w:val="left"/>
      <w:pPr>
        <w:ind w:left="-54" w:firstLine="48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553A"/>
    <w:rsid w:val="000021A9"/>
    <w:rsid w:val="00003C73"/>
    <w:rsid w:val="00006A81"/>
    <w:rsid w:val="00007083"/>
    <w:rsid w:val="00010157"/>
    <w:rsid w:val="000127A4"/>
    <w:rsid w:val="00013C4D"/>
    <w:rsid w:val="00015B61"/>
    <w:rsid w:val="000176A0"/>
    <w:rsid w:val="000247EA"/>
    <w:rsid w:val="000253C4"/>
    <w:rsid w:val="000275CC"/>
    <w:rsid w:val="00031C53"/>
    <w:rsid w:val="00037DE8"/>
    <w:rsid w:val="0004032B"/>
    <w:rsid w:val="00043E78"/>
    <w:rsid w:val="0004426C"/>
    <w:rsid w:val="00050D7F"/>
    <w:rsid w:val="00051577"/>
    <w:rsid w:val="00052A8B"/>
    <w:rsid w:val="00054C2B"/>
    <w:rsid w:val="00055CB2"/>
    <w:rsid w:val="000614E5"/>
    <w:rsid w:val="000657D8"/>
    <w:rsid w:val="000708FA"/>
    <w:rsid w:val="00070B36"/>
    <w:rsid w:val="000711A1"/>
    <w:rsid w:val="000717FB"/>
    <w:rsid w:val="000816B3"/>
    <w:rsid w:val="00085A63"/>
    <w:rsid w:val="00086352"/>
    <w:rsid w:val="00092D63"/>
    <w:rsid w:val="00097488"/>
    <w:rsid w:val="000A053D"/>
    <w:rsid w:val="000A15D4"/>
    <w:rsid w:val="000A55AB"/>
    <w:rsid w:val="000A6B95"/>
    <w:rsid w:val="000B021B"/>
    <w:rsid w:val="000B0BE5"/>
    <w:rsid w:val="000B202D"/>
    <w:rsid w:val="000B21DF"/>
    <w:rsid w:val="000B2CE4"/>
    <w:rsid w:val="000B37D5"/>
    <w:rsid w:val="000B7744"/>
    <w:rsid w:val="000C6C97"/>
    <w:rsid w:val="000C70E0"/>
    <w:rsid w:val="000C72CE"/>
    <w:rsid w:val="000D13B8"/>
    <w:rsid w:val="000D226B"/>
    <w:rsid w:val="000D2D59"/>
    <w:rsid w:val="000D43B1"/>
    <w:rsid w:val="000E0C92"/>
    <w:rsid w:val="000E2699"/>
    <w:rsid w:val="000E3648"/>
    <w:rsid w:val="000F32F8"/>
    <w:rsid w:val="000F3E48"/>
    <w:rsid w:val="000F6E48"/>
    <w:rsid w:val="000F7730"/>
    <w:rsid w:val="000F78E9"/>
    <w:rsid w:val="001002AE"/>
    <w:rsid w:val="00100C01"/>
    <w:rsid w:val="00103421"/>
    <w:rsid w:val="001038AA"/>
    <w:rsid w:val="001046D3"/>
    <w:rsid w:val="00106F6B"/>
    <w:rsid w:val="00111A5D"/>
    <w:rsid w:val="00111D8F"/>
    <w:rsid w:val="001124EA"/>
    <w:rsid w:val="00113693"/>
    <w:rsid w:val="00115C20"/>
    <w:rsid w:val="00120C27"/>
    <w:rsid w:val="00124628"/>
    <w:rsid w:val="00124ECD"/>
    <w:rsid w:val="00134105"/>
    <w:rsid w:val="00137C7B"/>
    <w:rsid w:val="00155785"/>
    <w:rsid w:val="00156B27"/>
    <w:rsid w:val="00157834"/>
    <w:rsid w:val="00170F8E"/>
    <w:rsid w:val="00171AA2"/>
    <w:rsid w:val="00173CC2"/>
    <w:rsid w:val="00175284"/>
    <w:rsid w:val="0017621D"/>
    <w:rsid w:val="00183EB3"/>
    <w:rsid w:val="0018454E"/>
    <w:rsid w:val="00186797"/>
    <w:rsid w:val="00186D97"/>
    <w:rsid w:val="001878ED"/>
    <w:rsid w:val="00195D39"/>
    <w:rsid w:val="001A0120"/>
    <w:rsid w:val="001A3AF4"/>
    <w:rsid w:val="001B1D51"/>
    <w:rsid w:val="001C0239"/>
    <w:rsid w:val="001C028A"/>
    <w:rsid w:val="001C3844"/>
    <w:rsid w:val="001C512C"/>
    <w:rsid w:val="001C54D0"/>
    <w:rsid w:val="001D2945"/>
    <w:rsid w:val="001E1F34"/>
    <w:rsid w:val="001E236F"/>
    <w:rsid w:val="001F01ED"/>
    <w:rsid w:val="001F26A8"/>
    <w:rsid w:val="001F4C2E"/>
    <w:rsid w:val="001F4F51"/>
    <w:rsid w:val="001F6A38"/>
    <w:rsid w:val="001F7828"/>
    <w:rsid w:val="002029B8"/>
    <w:rsid w:val="00202C87"/>
    <w:rsid w:val="00204F53"/>
    <w:rsid w:val="002051F7"/>
    <w:rsid w:val="002064F8"/>
    <w:rsid w:val="0020787C"/>
    <w:rsid w:val="00212932"/>
    <w:rsid w:val="00214738"/>
    <w:rsid w:val="002152F8"/>
    <w:rsid w:val="002230F5"/>
    <w:rsid w:val="00232409"/>
    <w:rsid w:val="00236B34"/>
    <w:rsid w:val="00240BB4"/>
    <w:rsid w:val="002422F6"/>
    <w:rsid w:val="00242315"/>
    <w:rsid w:val="00246C1F"/>
    <w:rsid w:val="00250051"/>
    <w:rsid w:val="00250656"/>
    <w:rsid w:val="00251856"/>
    <w:rsid w:val="002552CE"/>
    <w:rsid w:val="00257894"/>
    <w:rsid w:val="002637BE"/>
    <w:rsid w:val="002649E9"/>
    <w:rsid w:val="00277381"/>
    <w:rsid w:val="0027758E"/>
    <w:rsid w:val="00282A02"/>
    <w:rsid w:val="0028437A"/>
    <w:rsid w:val="00292C36"/>
    <w:rsid w:val="0029307F"/>
    <w:rsid w:val="002967DF"/>
    <w:rsid w:val="00297C4E"/>
    <w:rsid w:val="002A21DA"/>
    <w:rsid w:val="002A2BB1"/>
    <w:rsid w:val="002A332E"/>
    <w:rsid w:val="002A367B"/>
    <w:rsid w:val="002B376A"/>
    <w:rsid w:val="002B61B4"/>
    <w:rsid w:val="002B67AF"/>
    <w:rsid w:val="002C4645"/>
    <w:rsid w:val="002C6E4A"/>
    <w:rsid w:val="002C7BFA"/>
    <w:rsid w:val="002D39D4"/>
    <w:rsid w:val="002D6E74"/>
    <w:rsid w:val="002E06FF"/>
    <w:rsid w:val="002E2969"/>
    <w:rsid w:val="002E3890"/>
    <w:rsid w:val="002E4279"/>
    <w:rsid w:val="002E519A"/>
    <w:rsid w:val="002E6750"/>
    <w:rsid w:val="002E7F1F"/>
    <w:rsid w:val="002F0B3F"/>
    <w:rsid w:val="002F1E24"/>
    <w:rsid w:val="002F417A"/>
    <w:rsid w:val="00300C3B"/>
    <w:rsid w:val="003024CB"/>
    <w:rsid w:val="003044A9"/>
    <w:rsid w:val="00317E41"/>
    <w:rsid w:val="0032280E"/>
    <w:rsid w:val="003249F1"/>
    <w:rsid w:val="00327E04"/>
    <w:rsid w:val="003336C5"/>
    <w:rsid w:val="00335A30"/>
    <w:rsid w:val="0033778E"/>
    <w:rsid w:val="00340A6D"/>
    <w:rsid w:val="0034207A"/>
    <w:rsid w:val="003433F4"/>
    <w:rsid w:val="00343B54"/>
    <w:rsid w:val="00343B8B"/>
    <w:rsid w:val="00343DDF"/>
    <w:rsid w:val="00345555"/>
    <w:rsid w:val="00347682"/>
    <w:rsid w:val="003517DB"/>
    <w:rsid w:val="00351C30"/>
    <w:rsid w:val="00352021"/>
    <w:rsid w:val="00352095"/>
    <w:rsid w:val="0035408E"/>
    <w:rsid w:val="0035513B"/>
    <w:rsid w:val="00357B4E"/>
    <w:rsid w:val="00360CE5"/>
    <w:rsid w:val="00365C8C"/>
    <w:rsid w:val="00366574"/>
    <w:rsid w:val="0036718B"/>
    <w:rsid w:val="003671B8"/>
    <w:rsid w:val="00367D54"/>
    <w:rsid w:val="0037476D"/>
    <w:rsid w:val="003833CF"/>
    <w:rsid w:val="00383F25"/>
    <w:rsid w:val="00384704"/>
    <w:rsid w:val="00384C8E"/>
    <w:rsid w:val="00387AB1"/>
    <w:rsid w:val="003900C7"/>
    <w:rsid w:val="003A38E2"/>
    <w:rsid w:val="003A7ABE"/>
    <w:rsid w:val="003B4DC5"/>
    <w:rsid w:val="003B5C9C"/>
    <w:rsid w:val="003B6BAD"/>
    <w:rsid w:val="003B7DBD"/>
    <w:rsid w:val="003C0B29"/>
    <w:rsid w:val="003C10DA"/>
    <w:rsid w:val="003C1456"/>
    <w:rsid w:val="003C1931"/>
    <w:rsid w:val="003C3702"/>
    <w:rsid w:val="003D0E74"/>
    <w:rsid w:val="003D2185"/>
    <w:rsid w:val="003D44A2"/>
    <w:rsid w:val="003D4F75"/>
    <w:rsid w:val="003E310C"/>
    <w:rsid w:val="003E373F"/>
    <w:rsid w:val="003F27C7"/>
    <w:rsid w:val="003F78DA"/>
    <w:rsid w:val="003F7BCF"/>
    <w:rsid w:val="004006C5"/>
    <w:rsid w:val="00401B40"/>
    <w:rsid w:val="00407EB0"/>
    <w:rsid w:val="00414003"/>
    <w:rsid w:val="00433DCC"/>
    <w:rsid w:val="0043493D"/>
    <w:rsid w:val="00436257"/>
    <w:rsid w:val="00442533"/>
    <w:rsid w:val="00445DC4"/>
    <w:rsid w:val="00446C94"/>
    <w:rsid w:val="00451E1A"/>
    <w:rsid w:val="004547EE"/>
    <w:rsid w:val="00460588"/>
    <w:rsid w:val="0046298B"/>
    <w:rsid w:val="00466493"/>
    <w:rsid w:val="00466CD2"/>
    <w:rsid w:val="00467638"/>
    <w:rsid w:val="0047080E"/>
    <w:rsid w:val="0047208C"/>
    <w:rsid w:val="00473175"/>
    <w:rsid w:val="00474B08"/>
    <w:rsid w:val="00475DFB"/>
    <w:rsid w:val="00484196"/>
    <w:rsid w:val="00493B6E"/>
    <w:rsid w:val="00496EEA"/>
    <w:rsid w:val="004A1058"/>
    <w:rsid w:val="004A12C4"/>
    <w:rsid w:val="004A23E3"/>
    <w:rsid w:val="004A3E1B"/>
    <w:rsid w:val="004A454A"/>
    <w:rsid w:val="004A4EBE"/>
    <w:rsid w:val="004A5C32"/>
    <w:rsid w:val="004B186F"/>
    <w:rsid w:val="004B2308"/>
    <w:rsid w:val="004B53C2"/>
    <w:rsid w:val="004B54F7"/>
    <w:rsid w:val="004B6708"/>
    <w:rsid w:val="004C1B6C"/>
    <w:rsid w:val="004C4676"/>
    <w:rsid w:val="004C62F2"/>
    <w:rsid w:val="004C7F58"/>
    <w:rsid w:val="004D219A"/>
    <w:rsid w:val="004D55D6"/>
    <w:rsid w:val="004E0ABE"/>
    <w:rsid w:val="004E5156"/>
    <w:rsid w:val="004E5AAA"/>
    <w:rsid w:val="004F0A1D"/>
    <w:rsid w:val="004F1CF6"/>
    <w:rsid w:val="00501CDD"/>
    <w:rsid w:val="00502F49"/>
    <w:rsid w:val="00504016"/>
    <w:rsid w:val="00504588"/>
    <w:rsid w:val="00506206"/>
    <w:rsid w:val="00511B3F"/>
    <w:rsid w:val="0051750B"/>
    <w:rsid w:val="00517768"/>
    <w:rsid w:val="005221B6"/>
    <w:rsid w:val="00523680"/>
    <w:rsid w:val="00524B66"/>
    <w:rsid w:val="00535410"/>
    <w:rsid w:val="00537455"/>
    <w:rsid w:val="005409C7"/>
    <w:rsid w:val="00542BD7"/>
    <w:rsid w:val="005440E8"/>
    <w:rsid w:val="005455F9"/>
    <w:rsid w:val="0054697C"/>
    <w:rsid w:val="00547065"/>
    <w:rsid w:val="00553C41"/>
    <w:rsid w:val="005631BC"/>
    <w:rsid w:val="00565131"/>
    <w:rsid w:val="00566B8D"/>
    <w:rsid w:val="00567A1B"/>
    <w:rsid w:val="00567EAE"/>
    <w:rsid w:val="00571E3D"/>
    <w:rsid w:val="00572628"/>
    <w:rsid w:val="00572F3D"/>
    <w:rsid w:val="00574EE2"/>
    <w:rsid w:val="0057654E"/>
    <w:rsid w:val="00581AE3"/>
    <w:rsid w:val="00590589"/>
    <w:rsid w:val="00590F2C"/>
    <w:rsid w:val="00592AFC"/>
    <w:rsid w:val="00593D9D"/>
    <w:rsid w:val="005A07F4"/>
    <w:rsid w:val="005B0B61"/>
    <w:rsid w:val="005B7134"/>
    <w:rsid w:val="005C011C"/>
    <w:rsid w:val="005C4B37"/>
    <w:rsid w:val="005C552F"/>
    <w:rsid w:val="005C722E"/>
    <w:rsid w:val="005C7C86"/>
    <w:rsid w:val="005D3BF0"/>
    <w:rsid w:val="005D55AB"/>
    <w:rsid w:val="005E044A"/>
    <w:rsid w:val="005E16D9"/>
    <w:rsid w:val="005E23AF"/>
    <w:rsid w:val="005E507D"/>
    <w:rsid w:val="005E67AB"/>
    <w:rsid w:val="005E7389"/>
    <w:rsid w:val="005F4182"/>
    <w:rsid w:val="00600A02"/>
    <w:rsid w:val="0060609C"/>
    <w:rsid w:val="006061A0"/>
    <w:rsid w:val="0061115D"/>
    <w:rsid w:val="006149C8"/>
    <w:rsid w:val="0061698B"/>
    <w:rsid w:val="00616C2C"/>
    <w:rsid w:val="00624116"/>
    <w:rsid w:val="006241A8"/>
    <w:rsid w:val="0062589B"/>
    <w:rsid w:val="00625912"/>
    <w:rsid w:val="0063102E"/>
    <w:rsid w:val="00632986"/>
    <w:rsid w:val="00632A89"/>
    <w:rsid w:val="00633968"/>
    <w:rsid w:val="00633EC3"/>
    <w:rsid w:val="006340AB"/>
    <w:rsid w:val="0064011D"/>
    <w:rsid w:val="006402C6"/>
    <w:rsid w:val="0064211C"/>
    <w:rsid w:val="00646A82"/>
    <w:rsid w:val="00647530"/>
    <w:rsid w:val="00647E0D"/>
    <w:rsid w:val="006528FA"/>
    <w:rsid w:val="00655AC1"/>
    <w:rsid w:val="006564C6"/>
    <w:rsid w:val="00656BFF"/>
    <w:rsid w:val="00656C7E"/>
    <w:rsid w:val="0065763F"/>
    <w:rsid w:val="00661827"/>
    <w:rsid w:val="006640A1"/>
    <w:rsid w:val="006665A0"/>
    <w:rsid w:val="0067267B"/>
    <w:rsid w:val="00673435"/>
    <w:rsid w:val="00675646"/>
    <w:rsid w:val="00676B6D"/>
    <w:rsid w:val="00680C64"/>
    <w:rsid w:val="0068753F"/>
    <w:rsid w:val="006922CF"/>
    <w:rsid w:val="00694E24"/>
    <w:rsid w:val="00695A59"/>
    <w:rsid w:val="00695A84"/>
    <w:rsid w:val="006960F3"/>
    <w:rsid w:val="00697CD0"/>
    <w:rsid w:val="006A05C6"/>
    <w:rsid w:val="006A16E4"/>
    <w:rsid w:val="006A470A"/>
    <w:rsid w:val="006B0AE6"/>
    <w:rsid w:val="006D29E1"/>
    <w:rsid w:val="006D4103"/>
    <w:rsid w:val="006D7568"/>
    <w:rsid w:val="006D7707"/>
    <w:rsid w:val="006E1A99"/>
    <w:rsid w:val="006E20A2"/>
    <w:rsid w:val="006E69A6"/>
    <w:rsid w:val="006F355F"/>
    <w:rsid w:val="006F4258"/>
    <w:rsid w:val="006F6A8A"/>
    <w:rsid w:val="006F78B1"/>
    <w:rsid w:val="007008CF"/>
    <w:rsid w:val="0071004B"/>
    <w:rsid w:val="0071049A"/>
    <w:rsid w:val="007118DE"/>
    <w:rsid w:val="00713D12"/>
    <w:rsid w:val="007179B6"/>
    <w:rsid w:val="00720778"/>
    <w:rsid w:val="0072645E"/>
    <w:rsid w:val="00726ABE"/>
    <w:rsid w:val="007309EC"/>
    <w:rsid w:val="00731F2F"/>
    <w:rsid w:val="00733CB4"/>
    <w:rsid w:val="007454E5"/>
    <w:rsid w:val="00750DB1"/>
    <w:rsid w:val="0075133E"/>
    <w:rsid w:val="007520F2"/>
    <w:rsid w:val="00756A30"/>
    <w:rsid w:val="00760B1B"/>
    <w:rsid w:val="00762D5C"/>
    <w:rsid w:val="00763530"/>
    <w:rsid w:val="00763FC6"/>
    <w:rsid w:val="007702D5"/>
    <w:rsid w:val="007703C4"/>
    <w:rsid w:val="00772365"/>
    <w:rsid w:val="0077281E"/>
    <w:rsid w:val="0077505A"/>
    <w:rsid w:val="00775C5E"/>
    <w:rsid w:val="00776076"/>
    <w:rsid w:val="007808B9"/>
    <w:rsid w:val="00780A5E"/>
    <w:rsid w:val="00782BCE"/>
    <w:rsid w:val="00787000"/>
    <w:rsid w:val="007904E3"/>
    <w:rsid w:val="0079196C"/>
    <w:rsid w:val="007A3C86"/>
    <w:rsid w:val="007A42C1"/>
    <w:rsid w:val="007A458E"/>
    <w:rsid w:val="007A521F"/>
    <w:rsid w:val="007B3FDF"/>
    <w:rsid w:val="007B5061"/>
    <w:rsid w:val="007B5704"/>
    <w:rsid w:val="007B5E25"/>
    <w:rsid w:val="007C5C82"/>
    <w:rsid w:val="007D0BCE"/>
    <w:rsid w:val="007D117D"/>
    <w:rsid w:val="007E40BD"/>
    <w:rsid w:val="007E531C"/>
    <w:rsid w:val="007E70E1"/>
    <w:rsid w:val="007E73F8"/>
    <w:rsid w:val="007F3615"/>
    <w:rsid w:val="007F476D"/>
    <w:rsid w:val="007F6E83"/>
    <w:rsid w:val="00800A08"/>
    <w:rsid w:val="00802053"/>
    <w:rsid w:val="00804A74"/>
    <w:rsid w:val="008123F4"/>
    <w:rsid w:val="008139CD"/>
    <w:rsid w:val="00816AB3"/>
    <w:rsid w:val="008173EC"/>
    <w:rsid w:val="00820396"/>
    <w:rsid w:val="00822853"/>
    <w:rsid w:val="008232D8"/>
    <w:rsid w:val="00826A0A"/>
    <w:rsid w:val="00831A10"/>
    <w:rsid w:val="00831CDF"/>
    <w:rsid w:val="0083359A"/>
    <w:rsid w:val="0083424C"/>
    <w:rsid w:val="00834E5A"/>
    <w:rsid w:val="00835962"/>
    <w:rsid w:val="00837EC1"/>
    <w:rsid w:val="00841216"/>
    <w:rsid w:val="0084330F"/>
    <w:rsid w:val="008437D6"/>
    <w:rsid w:val="00846235"/>
    <w:rsid w:val="008476DF"/>
    <w:rsid w:val="00847F58"/>
    <w:rsid w:val="008570E0"/>
    <w:rsid w:val="008575F3"/>
    <w:rsid w:val="00860D34"/>
    <w:rsid w:val="008619D9"/>
    <w:rsid w:val="0086281D"/>
    <w:rsid w:val="00862E4F"/>
    <w:rsid w:val="00863924"/>
    <w:rsid w:val="008641CB"/>
    <w:rsid w:val="00864DF5"/>
    <w:rsid w:val="00872243"/>
    <w:rsid w:val="0087348F"/>
    <w:rsid w:val="00874494"/>
    <w:rsid w:val="0087595F"/>
    <w:rsid w:val="00877AAC"/>
    <w:rsid w:val="00877C74"/>
    <w:rsid w:val="00880654"/>
    <w:rsid w:val="00886175"/>
    <w:rsid w:val="00886B05"/>
    <w:rsid w:val="00886E39"/>
    <w:rsid w:val="00896C73"/>
    <w:rsid w:val="008975C5"/>
    <w:rsid w:val="00897B65"/>
    <w:rsid w:val="008A361A"/>
    <w:rsid w:val="008B148C"/>
    <w:rsid w:val="008B17CC"/>
    <w:rsid w:val="008B3C64"/>
    <w:rsid w:val="008B445C"/>
    <w:rsid w:val="008B4901"/>
    <w:rsid w:val="008B56CF"/>
    <w:rsid w:val="008C0B38"/>
    <w:rsid w:val="008C5A2C"/>
    <w:rsid w:val="008C71BF"/>
    <w:rsid w:val="008D037D"/>
    <w:rsid w:val="008D1D4E"/>
    <w:rsid w:val="008D3D58"/>
    <w:rsid w:val="008D700C"/>
    <w:rsid w:val="008D7B16"/>
    <w:rsid w:val="008E0962"/>
    <w:rsid w:val="008E3D1B"/>
    <w:rsid w:val="008E3FEB"/>
    <w:rsid w:val="008E517E"/>
    <w:rsid w:val="008E6E5C"/>
    <w:rsid w:val="008F0DFF"/>
    <w:rsid w:val="008F4274"/>
    <w:rsid w:val="008F52E2"/>
    <w:rsid w:val="00914D56"/>
    <w:rsid w:val="00921C98"/>
    <w:rsid w:val="00923D63"/>
    <w:rsid w:val="00924647"/>
    <w:rsid w:val="0092634E"/>
    <w:rsid w:val="0092640E"/>
    <w:rsid w:val="00934386"/>
    <w:rsid w:val="009366E4"/>
    <w:rsid w:val="00937EB5"/>
    <w:rsid w:val="00941304"/>
    <w:rsid w:val="0094170C"/>
    <w:rsid w:val="009444AD"/>
    <w:rsid w:val="00944DA4"/>
    <w:rsid w:val="00950947"/>
    <w:rsid w:val="00952413"/>
    <w:rsid w:val="00955A79"/>
    <w:rsid w:val="00961500"/>
    <w:rsid w:val="00964F30"/>
    <w:rsid w:val="00965A71"/>
    <w:rsid w:val="00965FED"/>
    <w:rsid w:val="00971209"/>
    <w:rsid w:val="00971B85"/>
    <w:rsid w:val="009748EA"/>
    <w:rsid w:val="009771CC"/>
    <w:rsid w:val="00985C65"/>
    <w:rsid w:val="00986A37"/>
    <w:rsid w:val="00987899"/>
    <w:rsid w:val="00991215"/>
    <w:rsid w:val="0099430A"/>
    <w:rsid w:val="0099698B"/>
    <w:rsid w:val="009A0CBD"/>
    <w:rsid w:val="009A7805"/>
    <w:rsid w:val="009B46EA"/>
    <w:rsid w:val="009B5EE3"/>
    <w:rsid w:val="009B6CB2"/>
    <w:rsid w:val="009B7D0A"/>
    <w:rsid w:val="009C05E6"/>
    <w:rsid w:val="009C073C"/>
    <w:rsid w:val="009C2097"/>
    <w:rsid w:val="009C3ED0"/>
    <w:rsid w:val="009C6501"/>
    <w:rsid w:val="009C6B16"/>
    <w:rsid w:val="009C7F93"/>
    <w:rsid w:val="009D5314"/>
    <w:rsid w:val="009D7C74"/>
    <w:rsid w:val="009E59F9"/>
    <w:rsid w:val="009E65EA"/>
    <w:rsid w:val="009F0BB6"/>
    <w:rsid w:val="009F17A6"/>
    <w:rsid w:val="00A020E5"/>
    <w:rsid w:val="00A024EF"/>
    <w:rsid w:val="00A049DA"/>
    <w:rsid w:val="00A073E0"/>
    <w:rsid w:val="00A11025"/>
    <w:rsid w:val="00A14743"/>
    <w:rsid w:val="00A3263E"/>
    <w:rsid w:val="00A4191C"/>
    <w:rsid w:val="00A446BE"/>
    <w:rsid w:val="00A45023"/>
    <w:rsid w:val="00A472BB"/>
    <w:rsid w:val="00A51E39"/>
    <w:rsid w:val="00A532A9"/>
    <w:rsid w:val="00A5673B"/>
    <w:rsid w:val="00A62F18"/>
    <w:rsid w:val="00A664FB"/>
    <w:rsid w:val="00A73282"/>
    <w:rsid w:val="00A75E7C"/>
    <w:rsid w:val="00A80679"/>
    <w:rsid w:val="00A80CF8"/>
    <w:rsid w:val="00A83711"/>
    <w:rsid w:val="00A84F08"/>
    <w:rsid w:val="00A8609C"/>
    <w:rsid w:val="00A90353"/>
    <w:rsid w:val="00A93EEC"/>
    <w:rsid w:val="00A968EF"/>
    <w:rsid w:val="00AA1FEA"/>
    <w:rsid w:val="00AA45AB"/>
    <w:rsid w:val="00AA5621"/>
    <w:rsid w:val="00AB10BF"/>
    <w:rsid w:val="00AB2EA9"/>
    <w:rsid w:val="00AB5CB5"/>
    <w:rsid w:val="00AC1AA2"/>
    <w:rsid w:val="00AC4920"/>
    <w:rsid w:val="00AC71CB"/>
    <w:rsid w:val="00AD2ABD"/>
    <w:rsid w:val="00AD3014"/>
    <w:rsid w:val="00AD4665"/>
    <w:rsid w:val="00AD4D5D"/>
    <w:rsid w:val="00AD6CCC"/>
    <w:rsid w:val="00AE108A"/>
    <w:rsid w:val="00AE2F94"/>
    <w:rsid w:val="00AE3423"/>
    <w:rsid w:val="00AE34D4"/>
    <w:rsid w:val="00AF20C0"/>
    <w:rsid w:val="00AF4539"/>
    <w:rsid w:val="00AF5849"/>
    <w:rsid w:val="00AF69BE"/>
    <w:rsid w:val="00AF6A57"/>
    <w:rsid w:val="00B01FD4"/>
    <w:rsid w:val="00B045FB"/>
    <w:rsid w:val="00B058F1"/>
    <w:rsid w:val="00B05B39"/>
    <w:rsid w:val="00B06853"/>
    <w:rsid w:val="00B13B3F"/>
    <w:rsid w:val="00B15E32"/>
    <w:rsid w:val="00B15F8F"/>
    <w:rsid w:val="00B16B0E"/>
    <w:rsid w:val="00B177FE"/>
    <w:rsid w:val="00B21155"/>
    <w:rsid w:val="00B22174"/>
    <w:rsid w:val="00B22774"/>
    <w:rsid w:val="00B2523D"/>
    <w:rsid w:val="00B30384"/>
    <w:rsid w:val="00B311D9"/>
    <w:rsid w:val="00B324A8"/>
    <w:rsid w:val="00B35576"/>
    <w:rsid w:val="00B359DA"/>
    <w:rsid w:val="00B35C61"/>
    <w:rsid w:val="00B36840"/>
    <w:rsid w:val="00B40283"/>
    <w:rsid w:val="00B43187"/>
    <w:rsid w:val="00B43B1B"/>
    <w:rsid w:val="00B51B3E"/>
    <w:rsid w:val="00B5200B"/>
    <w:rsid w:val="00B55DFB"/>
    <w:rsid w:val="00B602A5"/>
    <w:rsid w:val="00B633C8"/>
    <w:rsid w:val="00B65733"/>
    <w:rsid w:val="00B65D17"/>
    <w:rsid w:val="00B67787"/>
    <w:rsid w:val="00B70041"/>
    <w:rsid w:val="00B71786"/>
    <w:rsid w:val="00B74659"/>
    <w:rsid w:val="00B76E8F"/>
    <w:rsid w:val="00B82A89"/>
    <w:rsid w:val="00B82BD9"/>
    <w:rsid w:val="00B91A0F"/>
    <w:rsid w:val="00B93401"/>
    <w:rsid w:val="00B951F2"/>
    <w:rsid w:val="00B95759"/>
    <w:rsid w:val="00BB0A72"/>
    <w:rsid w:val="00BB500B"/>
    <w:rsid w:val="00BB5355"/>
    <w:rsid w:val="00BB5CC4"/>
    <w:rsid w:val="00BC000F"/>
    <w:rsid w:val="00BC0944"/>
    <w:rsid w:val="00BC2690"/>
    <w:rsid w:val="00BC2FBB"/>
    <w:rsid w:val="00BC36E9"/>
    <w:rsid w:val="00BC6E32"/>
    <w:rsid w:val="00BD0570"/>
    <w:rsid w:val="00BD76D8"/>
    <w:rsid w:val="00BD7FBB"/>
    <w:rsid w:val="00BE78F3"/>
    <w:rsid w:val="00BF0076"/>
    <w:rsid w:val="00BF0687"/>
    <w:rsid w:val="00BF1B32"/>
    <w:rsid w:val="00BF24FD"/>
    <w:rsid w:val="00BF2E59"/>
    <w:rsid w:val="00BF459F"/>
    <w:rsid w:val="00C03E7A"/>
    <w:rsid w:val="00C06958"/>
    <w:rsid w:val="00C1225F"/>
    <w:rsid w:val="00C13903"/>
    <w:rsid w:val="00C1427A"/>
    <w:rsid w:val="00C16484"/>
    <w:rsid w:val="00C20939"/>
    <w:rsid w:val="00C22C22"/>
    <w:rsid w:val="00C24605"/>
    <w:rsid w:val="00C24FA1"/>
    <w:rsid w:val="00C27197"/>
    <w:rsid w:val="00C34C33"/>
    <w:rsid w:val="00C3580D"/>
    <w:rsid w:val="00C36E8E"/>
    <w:rsid w:val="00C42674"/>
    <w:rsid w:val="00C43653"/>
    <w:rsid w:val="00C43A4F"/>
    <w:rsid w:val="00C4553A"/>
    <w:rsid w:val="00C45D44"/>
    <w:rsid w:val="00C46EDE"/>
    <w:rsid w:val="00C50DB4"/>
    <w:rsid w:val="00C52719"/>
    <w:rsid w:val="00C54190"/>
    <w:rsid w:val="00C54DE6"/>
    <w:rsid w:val="00C565D6"/>
    <w:rsid w:val="00C61898"/>
    <w:rsid w:val="00C62E4F"/>
    <w:rsid w:val="00C63014"/>
    <w:rsid w:val="00C63424"/>
    <w:rsid w:val="00C641AA"/>
    <w:rsid w:val="00C651EF"/>
    <w:rsid w:val="00C71218"/>
    <w:rsid w:val="00C71549"/>
    <w:rsid w:val="00C73FBA"/>
    <w:rsid w:val="00C74833"/>
    <w:rsid w:val="00C82463"/>
    <w:rsid w:val="00C831AA"/>
    <w:rsid w:val="00C8386E"/>
    <w:rsid w:val="00C90068"/>
    <w:rsid w:val="00C91DE2"/>
    <w:rsid w:val="00CA238C"/>
    <w:rsid w:val="00CA39CE"/>
    <w:rsid w:val="00CA5573"/>
    <w:rsid w:val="00CB45D3"/>
    <w:rsid w:val="00CC2ACA"/>
    <w:rsid w:val="00CC7153"/>
    <w:rsid w:val="00CC7A1A"/>
    <w:rsid w:val="00CC7F9A"/>
    <w:rsid w:val="00CD2F07"/>
    <w:rsid w:val="00CE33D1"/>
    <w:rsid w:val="00CE3E6B"/>
    <w:rsid w:val="00CE4FFA"/>
    <w:rsid w:val="00CE5D8C"/>
    <w:rsid w:val="00CF3313"/>
    <w:rsid w:val="00CF5CDA"/>
    <w:rsid w:val="00CF6A31"/>
    <w:rsid w:val="00CF6EF7"/>
    <w:rsid w:val="00CF7FAC"/>
    <w:rsid w:val="00D04052"/>
    <w:rsid w:val="00D05DA1"/>
    <w:rsid w:val="00D06759"/>
    <w:rsid w:val="00D07DEF"/>
    <w:rsid w:val="00D106DE"/>
    <w:rsid w:val="00D141F3"/>
    <w:rsid w:val="00D15395"/>
    <w:rsid w:val="00D15B87"/>
    <w:rsid w:val="00D17F54"/>
    <w:rsid w:val="00D236F4"/>
    <w:rsid w:val="00D24839"/>
    <w:rsid w:val="00D250DA"/>
    <w:rsid w:val="00D32681"/>
    <w:rsid w:val="00D34F76"/>
    <w:rsid w:val="00D46FB3"/>
    <w:rsid w:val="00D47B33"/>
    <w:rsid w:val="00D50108"/>
    <w:rsid w:val="00D57EBE"/>
    <w:rsid w:val="00D615E0"/>
    <w:rsid w:val="00D618DB"/>
    <w:rsid w:val="00D719B5"/>
    <w:rsid w:val="00D75D90"/>
    <w:rsid w:val="00D77155"/>
    <w:rsid w:val="00D77B50"/>
    <w:rsid w:val="00D8173E"/>
    <w:rsid w:val="00D81E34"/>
    <w:rsid w:val="00D851F7"/>
    <w:rsid w:val="00D94EE6"/>
    <w:rsid w:val="00DA27B9"/>
    <w:rsid w:val="00DA29E9"/>
    <w:rsid w:val="00DA3FCE"/>
    <w:rsid w:val="00DA4161"/>
    <w:rsid w:val="00DA4AE8"/>
    <w:rsid w:val="00DA7168"/>
    <w:rsid w:val="00DA7B30"/>
    <w:rsid w:val="00DA7D89"/>
    <w:rsid w:val="00DB00C4"/>
    <w:rsid w:val="00DB08A9"/>
    <w:rsid w:val="00DB12FF"/>
    <w:rsid w:val="00DB24A5"/>
    <w:rsid w:val="00DB24EE"/>
    <w:rsid w:val="00DB2CBE"/>
    <w:rsid w:val="00DB53C0"/>
    <w:rsid w:val="00DB5652"/>
    <w:rsid w:val="00DB7913"/>
    <w:rsid w:val="00DC07F4"/>
    <w:rsid w:val="00DC277C"/>
    <w:rsid w:val="00DC48CE"/>
    <w:rsid w:val="00DC7536"/>
    <w:rsid w:val="00DC7C47"/>
    <w:rsid w:val="00DD680D"/>
    <w:rsid w:val="00DE49F3"/>
    <w:rsid w:val="00DE5941"/>
    <w:rsid w:val="00DF324B"/>
    <w:rsid w:val="00DF4BBD"/>
    <w:rsid w:val="00DF57FA"/>
    <w:rsid w:val="00DF7C3A"/>
    <w:rsid w:val="00E00260"/>
    <w:rsid w:val="00E063E2"/>
    <w:rsid w:val="00E07D23"/>
    <w:rsid w:val="00E111F4"/>
    <w:rsid w:val="00E11CCB"/>
    <w:rsid w:val="00E1262E"/>
    <w:rsid w:val="00E13274"/>
    <w:rsid w:val="00E13D24"/>
    <w:rsid w:val="00E23D14"/>
    <w:rsid w:val="00E23EDF"/>
    <w:rsid w:val="00E25C18"/>
    <w:rsid w:val="00E25E0A"/>
    <w:rsid w:val="00E26CE9"/>
    <w:rsid w:val="00E30A2C"/>
    <w:rsid w:val="00E30EB9"/>
    <w:rsid w:val="00E32947"/>
    <w:rsid w:val="00E37742"/>
    <w:rsid w:val="00E4049D"/>
    <w:rsid w:val="00E40763"/>
    <w:rsid w:val="00E42B59"/>
    <w:rsid w:val="00E46C24"/>
    <w:rsid w:val="00E50D93"/>
    <w:rsid w:val="00E516C1"/>
    <w:rsid w:val="00E51C14"/>
    <w:rsid w:val="00E54AF7"/>
    <w:rsid w:val="00E55DBD"/>
    <w:rsid w:val="00E562B8"/>
    <w:rsid w:val="00E576E5"/>
    <w:rsid w:val="00E60FCA"/>
    <w:rsid w:val="00E635B5"/>
    <w:rsid w:val="00E70CD2"/>
    <w:rsid w:val="00E7247A"/>
    <w:rsid w:val="00E72C1B"/>
    <w:rsid w:val="00E7695C"/>
    <w:rsid w:val="00E80DCC"/>
    <w:rsid w:val="00E82366"/>
    <w:rsid w:val="00E82648"/>
    <w:rsid w:val="00E84E63"/>
    <w:rsid w:val="00E856A5"/>
    <w:rsid w:val="00EA12F2"/>
    <w:rsid w:val="00EA17B2"/>
    <w:rsid w:val="00EA21C1"/>
    <w:rsid w:val="00EA4DD1"/>
    <w:rsid w:val="00EA6237"/>
    <w:rsid w:val="00EA678B"/>
    <w:rsid w:val="00EA70C0"/>
    <w:rsid w:val="00EB40B4"/>
    <w:rsid w:val="00EB5CF7"/>
    <w:rsid w:val="00EC0D9F"/>
    <w:rsid w:val="00EC36AA"/>
    <w:rsid w:val="00EC4E51"/>
    <w:rsid w:val="00EE0894"/>
    <w:rsid w:val="00EE1EB0"/>
    <w:rsid w:val="00EE34AD"/>
    <w:rsid w:val="00EE4D8D"/>
    <w:rsid w:val="00EE580F"/>
    <w:rsid w:val="00EF22B4"/>
    <w:rsid w:val="00EF4473"/>
    <w:rsid w:val="00EF556C"/>
    <w:rsid w:val="00F078A3"/>
    <w:rsid w:val="00F162FD"/>
    <w:rsid w:val="00F2215C"/>
    <w:rsid w:val="00F22CC3"/>
    <w:rsid w:val="00F248E3"/>
    <w:rsid w:val="00F2543E"/>
    <w:rsid w:val="00F34DA2"/>
    <w:rsid w:val="00F416B6"/>
    <w:rsid w:val="00F4353D"/>
    <w:rsid w:val="00F464FD"/>
    <w:rsid w:val="00F4726F"/>
    <w:rsid w:val="00F54164"/>
    <w:rsid w:val="00F56BEA"/>
    <w:rsid w:val="00F619F0"/>
    <w:rsid w:val="00F61DD6"/>
    <w:rsid w:val="00F62483"/>
    <w:rsid w:val="00F65300"/>
    <w:rsid w:val="00F66167"/>
    <w:rsid w:val="00F743AE"/>
    <w:rsid w:val="00F80964"/>
    <w:rsid w:val="00F81AF2"/>
    <w:rsid w:val="00F833EE"/>
    <w:rsid w:val="00F86570"/>
    <w:rsid w:val="00F8779B"/>
    <w:rsid w:val="00F91394"/>
    <w:rsid w:val="00F93868"/>
    <w:rsid w:val="00F95EB1"/>
    <w:rsid w:val="00F96DDA"/>
    <w:rsid w:val="00F971E9"/>
    <w:rsid w:val="00FA1F23"/>
    <w:rsid w:val="00FA22F9"/>
    <w:rsid w:val="00FB197E"/>
    <w:rsid w:val="00FB3843"/>
    <w:rsid w:val="00FB6775"/>
    <w:rsid w:val="00FC3CFE"/>
    <w:rsid w:val="00FC71F4"/>
    <w:rsid w:val="00FC798B"/>
    <w:rsid w:val="00FC7E0C"/>
    <w:rsid w:val="00FD315E"/>
    <w:rsid w:val="00FD31AB"/>
    <w:rsid w:val="00FE1B4E"/>
    <w:rsid w:val="00FE1FA8"/>
    <w:rsid w:val="00FE202D"/>
    <w:rsid w:val="00FE3831"/>
    <w:rsid w:val="00FE7092"/>
    <w:rsid w:val="00FF043E"/>
    <w:rsid w:val="00FF45CD"/>
    <w:rsid w:val="00FF7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A781A4"/>
  <w15:docId w15:val="{1EAD91A8-B84C-498E-B3C1-978580B55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F1CF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4F1CF6"/>
    <w:pPr>
      <w:jc w:val="center"/>
    </w:pPr>
    <w:rPr>
      <w:b/>
      <w:bCs/>
      <w:sz w:val="44"/>
      <w:szCs w:val="28"/>
    </w:rPr>
  </w:style>
  <w:style w:type="paragraph" w:styleId="a4">
    <w:name w:val="Body Text Indent"/>
    <w:basedOn w:val="a"/>
    <w:rsid w:val="004F1CF6"/>
    <w:pPr>
      <w:spacing w:line="520" w:lineRule="exact"/>
      <w:ind w:firstLineChars="200" w:firstLine="480"/>
    </w:pPr>
    <w:rPr>
      <w:sz w:val="24"/>
    </w:rPr>
  </w:style>
  <w:style w:type="paragraph" w:styleId="2">
    <w:name w:val="Body Text Indent 2"/>
    <w:basedOn w:val="a"/>
    <w:rsid w:val="004F1CF6"/>
    <w:pPr>
      <w:spacing w:line="480" w:lineRule="exact"/>
      <w:ind w:firstLineChars="200" w:firstLine="482"/>
    </w:pPr>
    <w:rPr>
      <w:b/>
      <w:bCs/>
      <w:color w:val="000000"/>
      <w:sz w:val="24"/>
    </w:rPr>
  </w:style>
  <w:style w:type="paragraph" w:styleId="3">
    <w:name w:val="Body Text Indent 3"/>
    <w:basedOn w:val="a"/>
    <w:rsid w:val="004F1CF6"/>
    <w:pPr>
      <w:spacing w:line="360" w:lineRule="auto"/>
      <w:ind w:firstLineChars="200" w:firstLine="482"/>
    </w:pPr>
    <w:rPr>
      <w:rFonts w:ascii="宋体" w:hAnsi="宋体"/>
      <w:b/>
      <w:bCs/>
      <w:sz w:val="24"/>
    </w:rPr>
  </w:style>
  <w:style w:type="paragraph" w:customStyle="1" w:styleId="CharCharCharCharCharChar">
    <w:name w:val="Char Char Char Char Char Char"/>
    <w:basedOn w:val="a"/>
    <w:rsid w:val="004F1CF6"/>
  </w:style>
  <w:style w:type="character" w:customStyle="1" w:styleId="da">
    <w:name w:val="da"/>
    <w:basedOn w:val="a0"/>
    <w:rsid w:val="004F1CF6"/>
  </w:style>
  <w:style w:type="paragraph" w:styleId="a5">
    <w:name w:val="footer"/>
    <w:basedOn w:val="a"/>
    <w:rsid w:val="004F1CF6"/>
    <w:pPr>
      <w:tabs>
        <w:tab w:val="center" w:pos="4153"/>
        <w:tab w:val="right" w:pos="8306"/>
      </w:tabs>
      <w:snapToGrid w:val="0"/>
      <w:jc w:val="left"/>
    </w:pPr>
    <w:rPr>
      <w:sz w:val="18"/>
      <w:szCs w:val="18"/>
    </w:rPr>
  </w:style>
  <w:style w:type="character" w:styleId="a6">
    <w:name w:val="page number"/>
    <w:basedOn w:val="a0"/>
    <w:rsid w:val="004F1CF6"/>
  </w:style>
  <w:style w:type="paragraph" w:styleId="a7">
    <w:name w:val="header"/>
    <w:basedOn w:val="a"/>
    <w:rsid w:val="004F1CF6"/>
    <w:pPr>
      <w:pBdr>
        <w:bottom w:val="single" w:sz="6" w:space="1" w:color="auto"/>
      </w:pBdr>
      <w:tabs>
        <w:tab w:val="center" w:pos="4153"/>
        <w:tab w:val="right" w:pos="8306"/>
      </w:tabs>
      <w:snapToGrid w:val="0"/>
      <w:jc w:val="center"/>
    </w:pPr>
    <w:rPr>
      <w:sz w:val="18"/>
      <w:szCs w:val="18"/>
    </w:rPr>
  </w:style>
  <w:style w:type="paragraph" w:styleId="a8">
    <w:name w:val="Balloon Text"/>
    <w:basedOn w:val="a"/>
    <w:semiHidden/>
    <w:rsid w:val="0067267B"/>
    <w:rPr>
      <w:sz w:val="18"/>
      <w:szCs w:val="18"/>
    </w:rPr>
  </w:style>
  <w:style w:type="paragraph" w:customStyle="1" w:styleId="Char">
    <w:name w:val="Char"/>
    <w:basedOn w:val="a"/>
    <w:rsid w:val="00C52719"/>
  </w:style>
  <w:style w:type="character" w:customStyle="1" w:styleId="a9">
    <w:name w:val="纯文本 字符"/>
    <w:basedOn w:val="a0"/>
    <w:link w:val="aa"/>
    <w:rsid w:val="00B177FE"/>
    <w:rPr>
      <w:rFonts w:ascii="宋体" w:eastAsia="宋体" w:hAnsi="Courier New" w:cs="Courier New"/>
      <w:kern w:val="2"/>
      <w:sz w:val="21"/>
      <w:szCs w:val="21"/>
      <w:lang w:val="en-US" w:eastAsia="zh-CN" w:bidi="ar-SA"/>
    </w:rPr>
  </w:style>
  <w:style w:type="paragraph" w:styleId="aa">
    <w:name w:val="Plain Text"/>
    <w:basedOn w:val="a"/>
    <w:link w:val="a9"/>
    <w:rsid w:val="00B177FE"/>
    <w:rPr>
      <w:rFonts w:ascii="宋体" w:hAnsi="Courier New" w:cs="Courier New"/>
      <w:szCs w:val="21"/>
    </w:rPr>
  </w:style>
  <w:style w:type="character" w:styleId="ab">
    <w:name w:val="Emphasis"/>
    <w:basedOn w:val="a0"/>
    <w:qFormat/>
    <w:rsid w:val="002051F7"/>
    <w:rPr>
      <w:i/>
      <w:iCs/>
    </w:rPr>
  </w:style>
  <w:style w:type="paragraph" w:customStyle="1" w:styleId="CharCharCharCharCharChar0">
    <w:name w:val="Char Char Char Char Char Char"/>
    <w:basedOn w:val="a"/>
    <w:rsid w:val="008C5A2C"/>
  </w:style>
  <w:style w:type="paragraph" w:customStyle="1" w:styleId="Char0">
    <w:name w:val="Char"/>
    <w:basedOn w:val="a"/>
    <w:rsid w:val="008C5A2C"/>
  </w:style>
  <w:style w:type="paragraph" w:styleId="ac">
    <w:name w:val="Date"/>
    <w:basedOn w:val="a"/>
    <w:next w:val="a"/>
    <w:link w:val="ad"/>
    <w:rsid w:val="002F417A"/>
    <w:pPr>
      <w:ind w:leftChars="2500" w:left="100"/>
    </w:pPr>
  </w:style>
  <w:style w:type="character" w:customStyle="1" w:styleId="ad">
    <w:name w:val="日期 字符"/>
    <w:basedOn w:val="a0"/>
    <w:link w:val="ac"/>
    <w:rsid w:val="002F417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625100">
      <w:bodyDiv w:val="1"/>
      <w:marLeft w:val="0"/>
      <w:marRight w:val="0"/>
      <w:marTop w:val="0"/>
      <w:marBottom w:val="0"/>
      <w:divBdr>
        <w:top w:val="none" w:sz="0" w:space="0" w:color="auto"/>
        <w:left w:val="none" w:sz="0" w:space="0" w:color="auto"/>
        <w:bottom w:val="none" w:sz="0" w:space="0" w:color="auto"/>
        <w:right w:val="none" w:sz="0" w:space="0" w:color="auto"/>
      </w:divBdr>
    </w:div>
    <w:div w:id="498544530">
      <w:bodyDiv w:val="1"/>
      <w:marLeft w:val="0"/>
      <w:marRight w:val="0"/>
      <w:marTop w:val="0"/>
      <w:marBottom w:val="0"/>
      <w:divBdr>
        <w:top w:val="none" w:sz="0" w:space="0" w:color="auto"/>
        <w:left w:val="none" w:sz="0" w:space="0" w:color="auto"/>
        <w:bottom w:val="none" w:sz="0" w:space="0" w:color="auto"/>
        <w:right w:val="none" w:sz="0" w:space="0" w:color="auto"/>
      </w:divBdr>
    </w:div>
    <w:div w:id="524943404">
      <w:bodyDiv w:val="1"/>
      <w:marLeft w:val="0"/>
      <w:marRight w:val="0"/>
      <w:marTop w:val="0"/>
      <w:marBottom w:val="0"/>
      <w:divBdr>
        <w:top w:val="none" w:sz="0" w:space="0" w:color="auto"/>
        <w:left w:val="none" w:sz="0" w:space="0" w:color="auto"/>
        <w:bottom w:val="none" w:sz="0" w:space="0" w:color="auto"/>
        <w:right w:val="none" w:sz="0" w:space="0" w:color="auto"/>
      </w:divBdr>
    </w:div>
    <w:div w:id="589580563">
      <w:bodyDiv w:val="1"/>
      <w:marLeft w:val="0"/>
      <w:marRight w:val="0"/>
      <w:marTop w:val="0"/>
      <w:marBottom w:val="0"/>
      <w:divBdr>
        <w:top w:val="none" w:sz="0" w:space="0" w:color="auto"/>
        <w:left w:val="none" w:sz="0" w:space="0" w:color="auto"/>
        <w:bottom w:val="none" w:sz="0" w:space="0" w:color="auto"/>
        <w:right w:val="none" w:sz="0" w:space="0" w:color="auto"/>
      </w:divBdr>
    </w:div>
    <w:div w:id="627080946">
      <w:bodyDiv w:val="1"/>
      <w:marLeft w:val="0"/>
      <w:marRight w:val="0"/>
      <w:marTop w:val="0"/>
      <w:marBottom w:val="0"/>
      <w:divBdr>
        <w:top w:val="none" w:sz="0" w:space="0" w:color="auto"/>
        <w:left w:val="none" w:sz="0" w:space="0" w:color="auto"/>
        <w:bottom w:val="none" w:sz="0" w:space="0" w:color="auto"/>
        <w:right w:val="none" w:sz="0" w:space="0" w:color="auto"/>
      </w:divBdr>
    </w:div>
    <w:div w:id="995492069">
      <w:bodyDiv w:val="1"/>
      <w:marLeft w:val="0"/>
      <w:marRight w:val="0"/>
      <w:marTop w:val="0"/>
      <w:marBottom w:val="0"/>
      <w:divBdr>
        <w:top w:val="none" w:sz="0" w:space="0" w:color="auto"/>
        <w:left w:val="none" w:sz="0" w:space="0" w:color="auto"/>
        <w:bottom w:val="none" w:sz="0" w:space="0" w:color="auto"/>
        <w:right w:val="none" w:sz="0" w:space="0" w:color="auto"/>
      </w:divBdr>
    </w:div>
    <w:div w:id="1147472806">
      <w:bodyDiv w:val="1"/>
      <w:marLeft w:val="0"/>
      <w:marRight w:val="0"/>
      <w:marTop w:val="0"/>
      <w:marBottom w:val="0"/>
      <w:divBdr>
        <w:top w:val="none" w:sz="0" w:space="0" w:color="auto"/>
        <w:left w:val="none" w:sz="0" w:space="0" w:color="auto"/>
        <w:bottom w:val="none" w:sz="0" w:space="0" w:color="auto"/>
        <w:right w:val="none" w:sz="0" w:space="0" w:color="auto"/>
      </w:divBdr>
    </w:div>
    <w:div w:id="1450053852">
      <w:bodyDiv w:val="1"/>
      <w:marLeft w:val="0"/>
      <w:marRight w:val="0"/>
      <w:marTop w:val="0"/>
      <w:marBottom w:val="0"/>
      <w:divBdr>
        <w:top w:val="none" w:sz="0" w:space="0" w:color="auto"/>
        <w:left w:val="none" w:sz="0" w:space="0" w:color="auto"/>
        <w:bottom w:val="none" w:sz="0" w:space="0" w:color="auto"/>
        <w:right w:val="none" w:sz="0" w:space="0" w:color="auto"/>
      </w:divBdr>
    </w:div>
    <w:div w:id="1463306269">
      <w:bodyDiv w:val="1"/>
      <w:marLeft w:val="0"/>
      <w:marRight w:val="0"/>
      <w:marTop w:val="0"/>
      <w:marBottom w:val="0"/>
      <w:divBdr>
        <w:top w:val="none" w:sz="0" w:space="0" w:color="auto"/>
        <w:left w:val="none" w:sz="0" w:space="0" w:color="auto"/>
        <w:bottom w:val="none" w:sz="0" w:space="0" w:color="auto"/>
        <w:right w:val="none" w:sz="0" w:space="0" w:color="auto"/>
      </w:divBdr>
    </w:div>
    <w:div w:id="1519195048">
      <w:bodyDiv w:val="1"/>
      <w:marLeft w:val="0"/>
      <w:marRight w:val="0"/>
      <w:marTop w:val="0"/>
      <w:marBottom w:val="0"/>
      <w:divBdr>
        <w:top w:val="none" w:sz="0" w:space="0" w:color="auto"/>
        <w:left w:val="none" w:sz="0" w:space="0" w:color="auto"/>
        <w:bottom w:val="none" w:sz="0" w:space="0" w:color="auto"/>
        <w:right w:val="none" w:sz="0" w:space="0" w:color="auto"/>
      </w:divBdr>
    </w:div>
    <w:div w:id="1665621715">
      <w:bodyDiv w:val="1"/>
      <w:marLeft w:val="0"/>
      <w:marRight w:val="0"/>
      <w:marTop w:val="0"/>
      <w:marBottom w:val="0"/>
      <w:divBdr>
        <w:top w:val="none" w:sz="0" w:space="0" w:color="auto"/>
        <w:left w:val="none" w:sz="0" w:space="0" w:color="auto"/>
        <w:bottom w:val="none" w:sz="0" w:space="0" w:color="auto"/>
        <w:right w:val="none" w:sz="0" w:space="0" w:color="auto"/>
      </w:divBdr>
    </w:div>
    <w:div w:id="1756973018">
      <w:bodyDiv w:val="1"/>
      <w:marLeft w:val="0"/>
      <w:marRight w:val="0"/>
      <w:marTop w:val="0"/>
      <w:marBottom w:val="0"/>
      <w:divBdr>
        <w:top w:val="none" w:sz="0" w:space="0" w:color="auto"/>
        <w:left w:val="none" w:sz="0" w:space="0" w:color="auto"/>
        <w:bottom w:val="none" w:sz="0" w:space="0" w:color="auto"/>
        <w:right w:val="none" w:sz="0" w:space="0" w:color="auto"/>
      </w:divBdr>
    </w:div>
    <w:div w:id="1762218104">
      <w:bodyDiv w:val="1"/>
      <w:marLeft w:val="0"/>
      <w:marRight w:val="0"/>
      <w:marTop w:val="0"/>
      <w:marBottom w:val="0"/>
      <w:divBdr>
        <w:top w:val="none" w:sz="0" w:space="0" w:color="auto"/>
        <w:left w:val="none" w:sz="0" w:space="0" w:color="auto"/>
        <w:bottom w:val="none" w:sz="0" w:space="0" w:color="auto"/>
        <w:right w:val="none" w:sz="0" w:space="0" w:color="auto"/>
      </w:divBdr>
    </w:div>
    <w:div w:id="211289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144FE-42BB-47B3-A223-8765BEFFA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609</TotalTime>
  <Pages>1</Pages>
  <Words>382</Words>
  <Characters>2182</Characters>
  <Application>Microsoft Office Word</Application>
  <DocSecurity>0</DocSecurity>
  <Lines>18</Lines>
  <Paragraphs>5</Paragraphs>
  <ScaleCrop>false</ScaleCrop>
  <Company>zt</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新疆中泰化学股份有限公司</dc:title>
  <dc:creator>zq</dc:creator>
  <cp:lastModifiedBy> </cp:lastModifiedBy>
  <cp:revision>92</cp:revision>
  <cp:lastPrinted>2019-02-18T09:39:00Z</cp:lastPrinted>
  <dcterms:created xsi:type="dcterms:W3CDTF">2018-02-06T03:50:00Z</dcterms:created>
  <dcterms:modified xsi:type="dcterms:W3CDTF">2019-03-27T07:52:00Z</dcterms:modified>
</cp:coreProperties>
</file>